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8D6B" w14:textId="77777777" w:rsidR="004E08CD" w:rsidRDefault="004E08CD" w:rsidP="004E08CD">
      <w:pPr>
        <w:pStyle w:val="NormalWeb"/>
      </w:pPr>
      <w:r>
        <w:rPr>
          <w:rStyle w:val="lev"/>
          <w:rFonts w:ascii="Arial" w:hAnsi="Arial" w:cs="Arial"/>
          <w:color w:val="0000FF"/>
          <w:sz w:val="28"/>
          <w:szCs w:val="28"/>
        </w:rPr>
        <w:t>II. Caractéristique de la batterie</w:t>
      </w:r>
    </w:p>
    <w:p w14:paraId="55C709E0" w14:textId="77777777" w:rsidR="004E08CD" w:rsidRPr="002D19E6" w:rsidRDefault="004E08CD" w:rsidP="00674833">
      <w:pPr>
        <w:pStyle w:val="NormalWeb"/>
        <w:ind w:left="284"/>
        <w:jc w:val="both"/>
        <w:rPr>
          <w:sz w:val="22"/>
          <w:szCs w:val="22"/>
        </w:rPr>
      </w:pPr>
      <w:r w:rsidRPr="002D19E6">
        <w:rPr>
          <w:sz w:val="22"/>
          <w:szCs w:val="22"/>
        </w:rPr>
        <w:t>A partir des informations fournies sur la batterie par le constructeur et des documents "</w:t>
      </w:r>
      <w:hyperlink r:id="rId8" w:tgtFrame="_blank" w:history="1">
        <w:r w:rsidRPr="002D19E6">
          <w:rPr>
            <w:sz w:val="22"/>
            <w:szCs w:val="22"/>
          </w:rPr>
          <w:t>Caractéristiques des batteries</w:t>
        </w:r>
      </w:hyperlink>
      <w:r w:rsidRPr="002D19E6">
        <w:rPr>
          <w:b/>
          <w:bCs/>
          <w:sz w:val="22"/>
          <w:szCs w:val="22"/>
        </w:rPr>
        <w:t>"</w:t>
      </w:r>
      <w:r w:rsidRPr="002D19E6">
        <w:rPr>
          <w:sz w:val="22"/>
          <w:szCs w:val="22"/>
        </w:rPr>
        <w:t xml:space="preserve"> et </w:t>
      </w:r>
      <w:hyperlink r:id="rId9" w:history="1">
        <w:r w:rsidRPr="002D19E6">
          <w:rPr>
            <w:sz w:val="22"/>
            <w:szCs w:val="22"/>
          </w:rPr>
          <w:t>"le tableau comparatif"</w:t>
        </w:r>
      </w:hyperlink>
    </w:p>
    <w:p w14:paraId="0BBA37D0" w14:textId="3946D2A9" w:rsidR="004E2DCB" w:rsidRPr="004E2DCB" w:rsidRDefault="004E08CD" w:rsidP="004E2DCB">
      <w:pPr>
        <w:pStyle w:val="NormalWeb"/>
        <w:numPr>
          <w:ilvl w:val="0"/>
          <w:numId w:val="17"/>
        </w:numPr>
        <w:jc w:val="both"/>
        <w:rPr>
          <w:sz w:val="22"/>
          <w:szCs w:val="22"/>
        </w:rPr>
      </w:pPr>
      <w:r w:rsidRPr="002D19E6">
        <w:rPr>
          <w:sz w:val="22"/>
          <w:szCs w:val="22"/>
        </w:rPr>
        <w:t xml:space="preserve">Identifiez les </w:t>
      </w:r>
      <w:r w:rsidR="004E2DCB" w:rsidRPr="002D19E6">
        <w:rPr>
          <w:sz w:val="22"/>
          <w:szCs w:val="22"/>
        </w:rPr>
        <w:t>2 grandeurs</w:t>
      </w:r>
      <w:r w:rsidRPr="002D19E6">
        <w:rPr>
          <w:sz w:val="22"/>
          <w:szCs w:val="22"/>
        </w:rPr>
        <w:t xml:space="preserve"> électriques essentielles au choix d'une batterie</w:t>
      </w:r>
    </w:p>
    <w:p w14:paraId="34B7D104" w14:textId="77777777" w:rsidR="004E2DCB" w:rsidRPr="002D19E6" w:rsidRDefault="004E2DCB" w:rsidP="004E2DCB">
      <w:pPr>
        <w:pStyle w:val="NormalWeb"/>
        <w:ind w:left="720"/>
        <w:jc w:val="both"/>
        <w:rPr>
          <w:sz w:val="22"/>
          <w:szCs w:val="22"/>
        </w:rPr>
      </w:pPr>
    </w:p>
    <w:p w14:paraId="63F23ACB" w14:textId="6D0C6A6B" w:rsidR="004E08CD" w:rsidRDefault="004E2DCB" w:rsidP="004E2DCB">
      <w:pPr>
        <w:pStyle w:val="NormalWeb"/>
        <w:numPr>
          <w:ilvl w:val="0"/>
          <w:numId w:val="17"/>
        </w:numPr>
        <w:jc w:val="both"/>
        <w:rPr>
          <w:sz w:val="22"/>
          <w:szCs w:val="22"/>
        </w:rPr>
      </w:pPr>
      <w:r w:rsidRPr="002D19E6">
        <w:rPr>
          <w:sz w:val="22"/>
          <w:szCs w:val="22"/>
        </w:rPr>
        <w:t>Décrivez-les</w:t>
      </w:r>
      <w:r w:rsidR="004E08CD" w:rsidRPr="002D19E6">
        <w:rPr>
          <w:sz w:val="22"/>
          <w:szCs w:val="22"/>
        </w:rPr>
        <w:t xml:space="preserve"> et donnez leur valeur par rapport à notre VAE</w:t>
      </w:r>
    </w:p>
    <w:p w14:paraId="2160BBC2" w14:textId="77777777" w:rsidR="004E2DCB" w:rsidRDefault="004E2DCB" w:rsidP="004E2DCB">
      <w:pPr>
        <w:pStyle w:val="Paragraphedeliste"/>
        <w:rPr>
          <w:szCs w:val="22"/>
        </w:rPr>
      </w:pPr>
    </w:p>
    <w:p w14:paraId="105B8096" w14:textId="77777777" w:rsidR="004E2DCB" w:rsidRPr="002D19E6" w:rsidRDefault="004E2DCB" w:rsidP="004E2DCB">
      <w:pPr>
        <w:pStyle w:val="NormalWeb"/>
        <w:ind w:left="720"/>
        <w:jc w:val="both"/>
        <w:rPr>
          <w:sz w:val="22"/>
          <w:szCs w:val="22"/>
        </w:rPr>
      </w:pPr>
    </w:p>
    <w:p w14:paraId="5EC665E5" w14:textId="54F90CB2" w:rsidR="004E08CD" w:rsidRPr="002D19E6" w:rsidRDefault="004E08CD" w:rsidP="00674833">
      <w:pPr>
        <w:pStyle w:val="NormalWeb"/>
        <w:ind w:left="284"/>
        <w:jc w:val="both"/>
        <w:rPr>
          <w:sz w:val="22"/>
          <w:szCs w:val="22"/>
        </w:rPr>
      </w:pPr>
      <w:r w:rsidRPr="002D19E6">
        <w:rPr>
          <w:sz w:val="22"/>
          <w:szCs w:val="22"/>
        </w:rPr>
        <w:t xml:space="preserve">Donnez </w:t>
      </w:r>
      <w:r w:rsidR="004E2DCB" w:rsidRPr="002D19E6">
        <w:rPr>
          <w:sz w:val="22"/>
          <w:szCs w:val="22"/>
        </w:rPr>
        <w:t>également :</w:t>
      </w:r>
    </w:p>
    <w:p w14:paraId="7C3FEE76" w14:textId="170FBCF9" w:rsidR="004E08CD" w:rsidRDefault="004E2DCB" w:rsidP="004E2DCB">
      <w:pPr>
        <w:pStyle w:val="NormalWeb"/>
        <w:numPr>
          <w:ilvl w:val="0"/>
          <w:numId w:val="17"/>
        </w:numPr>
        <w:jc w:val="both"/>
        <w:rPr>
          <w:sz w:val="22"/>
          <w:szCs w:val="22"/>
        </w:rPr>
      </w:pPr>
      <w:r w:rsidRPr="002D19E6">
        <w:rPr>
          <w:sz w:val="22"/>
          <w:szCs w:val="22"/>
        </w:rPr>
        <w:t>La</w:t>
      </w:r>
      <w:r w:rsidR="004E08CD" w:rsidRPr="002D19E6">
        <w:rPr>
          <w:sz w:val="22"/>
          <w:szCs w:val="22"/>
        </w:rPr>
        <w:t xml:space="preserve"> classification des batteries et les différentes familles</w:t>
      </w:r>
    </w:p>
    <w:p w14:paraId="04DBEA11" w14:textId="77777777" w:rsidR="004E2DCB" w:rsidRPr="002D19E6" w:rsidRDefault="004E2DCB" w:rsidP="004E2DCB">
      <w:pPr>
        <w:pStyle w:val="NormalWeb"/>
        <w:jc w:val="both"/>
        <w:rPr>
          <w:sz w:val="22"/>
          <w:szCs w:val="22"/>
        </w:rPr>
      </w:pPr>
    </w:p>
    <w:p w14:paraId="3BAC10C4" w14:textId="2F3F0883" w:rsidR="004E08CD" w:rsidRDefault="004E08CD" w:rsidP="004E2DCB">
      <w:pPr>
        <w:pStyle w:val="NormalWeb"/>
        <w:numPr>
          <w:ilvl w:val="0"/>
          <w:numId w:val="17"/>
        </w:numPr>
        <w:jc w:val="both"/>
        <w:rPr>
          <w:sz w:val="22"/>
          <w:szCs w:val="22"/>
        </w:rPr>
      </w:pPr>
      <w:r w:rsidRPr="002D19E6">
        <w:rPr>
          <w:sz w:val="22"/>
          <w:szCs w:val="22"/>
        </w:rPr>
        <w:t>La technologie choisie pour ce VAE en essayant de justifier le choix du constructeur (</w:t>
      </w:r>
      <w:r w:rsidR="004E2DCB" w:rsidRPr="002D19E6">
        <w:rPr>
          <w:sz w:val="22"/>
          <w:szCs w:val="22"/>
        </w:rPr>
        <w:t>cf.</w:t>
      </w:r>
      <w:r w:rsidRPr="002D19E6">
        <w:rPr>
          <w:sz w:val="22"/>
          <w:szCs w:val="22"/>
        </w:rPr>
        <w:t xml:space="preserve"> page 8/58 du </w:t>
      </w:r>
      <w:hyperlink r:id="rId10" w:tgtFrame="_blank" w:history="1">
        <w:r w:rsidRPr="002D19E6">
          <w:rPr>
            <w:b/>
            <w:bCs/>
            <w:sz w:val="22"/>
            <w:szCs w:val="22"/>
          </w:rPr>
          <w:t>dossier technique</w:t>
        </w:r>
      </w:hyperlink>
      <w:r w:rsidRPr="002D19E6">
        <w:rPr>
          <w:sz w:val="22"/>
          <w:szCs w:val="22"/>
        </w:rPr>
        <w:t>)</w:t>
      </w:r>
    </w:p>
    <w:p w14:paraId="5EF382C4" w14:textId="77777777" w:rsidR="004E2DCB" w:rsidRDefault="004E2DCB" w:rsidP="004E2DCB">
      <w:pPr>
        <w:pStyle w:val="Paragraphedeliste"/>
        <w:rPr>
          <w:szCs w:val="22"/>
        </w:rPr>
      </w:pPr>
    </w:p>
    <w:p w14:paraId="512CAB35" w14:textId="30E77A86" w:rsidR="004E2DCB" w:rsidRDefault="004E08CD" w:rsidP="004E2DCB">
      <w:pPr>
        <w:pStyle w:val="NormalWeb"/>
        <w:numPr>
          <w:ilvl w:val="0"/>
          <w:numId w:val="17"/>
        </w:numPr>
        <w:jc w:val="both"/>
        <w:rPr>
          <w:sz w:val="22"/>
          <w:szCs w:val="22"/>
        </w:rPr>
      </w:pPr>
      <w:r w:rsidRPr="004E2DCB">
        <w:rPr>
          <w:sz w:val="22"/>
          <w:szCs w:val="22"/>
        </w:rPr>
        <w:t>Calculez le courant que peut fournir notre batterie sur une durée de 1h</w:t>
      </w:r>
    </w:p>
    <w:p w14:paraId="29280C68" w14:textId="77777777" w:rsidR="004E2DCB" w:rsidRDefault="004E2DCB" w:rsidP="004E2DCB">
      <w:pPr>
        <w:pStyle w:val="Paragraphedeliste"/>
        <w:rPr>
          <w:szCs w:val="22"/>
        </w:rPr>
      </w:pPr>
    </w:p>
    <w:p w14:paraId="71C4D365" w14:textId="03FD862D" w:rsidR="004E08CD" w:rsidRDefault="004E08CD" w:rsidP="004E2DCB">
      <w:pPr>
        <w:pStyle w:val="NormalWeb"/>
        <w:numPr>
          <w:ilvl w:val="0"/>
          <w:numId w:val="17"/>
        </w:numPr>
        <w:jc w:val="both"/>
        <w:rPr>
          <w:sz w:val="22"/>
          <w:szCs w:val="22"/>
        </w:rPr>
      </w:pPr>
      <w:r w:rsidRPr="004E2DCB">
        <w:rPr>
          <w:sz w:val="22"/>
          <w:szCs w:val="22"/>
        </w:rPr>
        <w:t>Pour la batterie du VAE, quel sont les courants de décharge pour une durée de 10h et de 20</w:t>
      </w:r>
      <w:r w:rsidR="004E2DCB" w:rsidRPr="004E2DCB">
        <w:rPr>
          <w:sz w:val="22"/>
          <w:szCs w:val="22"/>
        </w:rPr>
        <w:t>h ?</w:t>
      </w:r>
    </w:p>
    <w:p w14:paraId="1C5D8F0F" w14:textId="77777777" w:rsidR="004E2DCB" w:rsidRDefault="004E2DCB" w:rsidP="004E2DCB">
      <w:pPr>
        <w:pStyle w:val="Paragraphedeliste"/>
        <w:rPr>
          <w:szCs w:val="22"/>
        </w:rPr>
      </w:pPr>
    </w:p>
    <w:p w14:paraId="26EEAB06" w14:textId="331F096A" w:rsidR="004E08CD" w:rsidRPr="004E2DCB" w:rsidRDefault="004E08CD" w:rsidP="004E2DCB">
      <w:pPr>
        <w:pStyle w:val="NormalWeb"/>
        <w:numPr>
          <w:ilvl w:val="0"/>
          <w:numId w:val="17"/>
        </w:numPr>
        <w:jc w:val="both"/>
        <w:rPr>
          <w:sz w:val="22"/>
          <w:szCs w:val="22"/>
        </w:rPr>
      </w:pPr>
      <w:r w:rsidRPr="004E2DCB">
        <w:rPr>
          <w:sz w:val="22"/>
          <w:szCs w:val="22"/>
        </w:rPr>
        <w:t>Que constatez-</w:t>
      </w:r>
      <w:r w:rsidR="004E2DCB" w:rsidRPr="004E2DCB">
        <w:rPr>
          <w:sz w:val="22"/>
          <w:szCs w:val="22"/>
        </w:rPr>
        <w:t>vous ?</w:t>
      </w:r>
    </w:p>
    <w:p w14:paraId="2D23DD39" w14:textId="77777777" w:rsidR="004E08CD" w:rsidRDefault="004E08CD" w:rsidP="004E08CD">
      <w:pPr>
        <w:pStyle w:val="NormalWeb"/>
      </w:pPr>
      <w:r>
        <w:rPr>
          <w:rStyle w:val="lev"/>
        </w:rPr>
        <w:t> </w:t>
      </w:r>
    </w:p>
    <w:p w14:paraId="53EA9797" w14:textId="77777777" w:rsidR="004E08CD" w:rsidRDefault="004E08CD" w:rsidP="004E08CD">
      <w:pPr>
        <w:pStyle w:val="NormalWeb"/>
      </w:pPr>
      <w:r>
        <w:rPr>
          <w:rStyle w:val="lev"/>
          <w:rFonts w:ascii="Arial" w:hAnsi="Arial" w:cs="Arial"/>
          <w:color w:val="0000FF"/>
          <w:sz w:val="28"/>
          <w:szCs w:val="28"/>
        </w:rPr>
        <w:t>III. Constitution d'une batterie</w:t>
      </w:r>
    </w:p>
    <w:p w14:paraId="69C66B6C" w14:textId="77777777" w:rsidR="004E08CD" w:rsidRPr="00674833" w:rsidRDefault="004E08CD" w:rsidP="00674833">
      <w:pPr>
        <w:pStyle w:val="NormalWeb"/>
        <w:ind w:left="284"/>
        <w:rPr>
          <w:sz w:val="22"/>
          <w:szCs w:val="22"/>
        </w:rPr>
      </w:pPr>
      <w:r w:rsidRPr="00674833">
        <w:rPr>
          <w:sz w:val="22"/>
          <w:szCs w:val="22"/>
        </w:rPr>
        <w:t>Relever sur</w:t>
      </w:r>
      <w:hyperlink r:id="rId11" w:history="1">
        <w:r w:rsidRPr="00674833">
          <w:rPr>
            <w:sz w:val="22"/>
            <w:szCs w:val="22"/>
          </w:rPr>
          <w:t xml:space="preserve"> "Le tableau comparatif de batterie"</w:t>
        </w:r>
      </w:hyperlink>
      <w:r w:rsidRPr="00674833">
        <w:rPr>
          <w:sz w:val="22"/>
          <w:szCs w:val="22"/>
        </w:rPr>
        <w:t xml:space="preserve"> les grandeurs suivantes de notre batterie du </w:t>
      </w:r>
      <w:proofErr w:type="gramStart"/>
      <w:r w:rsidRPr="00674833">
        <w:rPr>
          <w:sz w:val="22"/>
          <w:szCs w:val="22"/>
        </w:rPr>
        <w:t>VAE:</w:t>
      </w:r>
      <w:proofErr w:type="gramEnd"/>
    </w:p>
    <w:p w14:paraId="7C13F9D4" w14:textId="21BBAFD5"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L’énergie</w:t>
      </w:r>
      <w:r w:rsidR="004E08CD" w:rsidRPr="00674833">
        <w:rPr>
          <w:rFonts w:ascii="Times New Roman" w:eastAsia="Times New Roman" w:hAnsi="Times New Roman"/>
          <w:lang w:eastAsia="fr-FR"/>
        </w:rPr>
        <w:t xml:space="preserve"> massique</w:t>
      </w:r>
    </w:p>
    <w:p w14:paraId="256433ED" w14:textId="77777777" w:rsidR="004E08CD" w:rsidRPr="00674833" w:rsidRDefault="004E08CD"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La tension nominale d'une cellule</w:t>
      </w:r>
    </w:p>
    <w:p w14:paraId="1028D2F5" w14:textId="10A6CBE6" w:rsidR="004E08CD" w:rsidRPr="00674833" w:rsidRDefault="004E08CD" w:rsidP="00674833">
      <w:pPr>
        <w:pStyle w:val="NormalWeb"/>
        <w:ind w:left="284"/>
        <w:rPr>
          <w:sz w:val="22"/>
          <w:szCs w:val="22"/>
        </w:rPr>
      </w:pPr>
      <w:r w:rsidRPr="00674833">
        <w:rPr>
          <w:sz w:val="22"/>
          <w:szCs w:val="22"/>
        </w:rPr>
        <w:t xml:space="preserve">Sur la batterie du VAE, on peut relever les informations </w:t>
      </w:r>
      <w:r w:rsidR="00674833" w:rsidRPr="00674833">
        <w:rPr>
          <w:sz w:val="22"/>
          <w:szCs w:val="22"/>
        </w:rPr>
        <w:t>suivantes :</w:t>
      </w:r>
    </w:p>
    <w:p w14:paraId="0931BBE7" w14:textId="77777777" w:rsidR="004E08CD" w:rsidRPr="00674833" w:rsidRDefault="004E08CD"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Tension 25.9V</w:t>
      </w:r>
    </w:p>
    <w:p w14:paraId="5402378D" w14:textId="04D700BF"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Capacité :</w:t>
      </w:r>
      <w:r w:rsidR="004E08CD" w:rsidRPr="00674833">
        <w:rPr>
          <w:rFonts w:ascii="Times New Roman" w:eastAsia="Times New Roman" w:hAnsi="Times New Roman"/>
          <w:lang w:eastAsia="fr-FR"/>
        </w:rPr>
        <w:t xml:space="preserve"> 248 </w:t>
      </w:r>
      <w:proofErr w:type="spellStart"/>
      <w:r w:rsidR="004E08CD" w:rsidRPr="00674833">
        <w:rPr>
          <w:rFonts w:ascii="Times New Roman" w:eastAsia="Times New Roman" w:hAnsi="Times New Roman"/>
          <w:lang w:eastAsia="fr-FR"/>
        </w:rPr>
        <w:t>W.h</w:t>
      </w:r>
      <w:proofErr w:type="spellEnd"/>
    </w:p>
    <w:p w14:paraId="741A039F" w14:textId="092E123C" w:rsidR="004E08CD" w:rsidRPr="00674833" w:rsidRDefault="00674833" w:rsidP="00674833">
      <w:pPr>
        <w:numPr>
          <w:ilvl w:val="0"/>
          <w:numId w:val="7"/>
        </w:numPr>
        <w:tabs>
          <w:tab w:val="clear" w:pos="720"/>
          <w:tab w:val="num" w:pos="1134"/>
        </w:tabs>
        <w:spacing w:before="100" w:beforeAutospacing="1" w:after="100" w:afterAutospacing="1" w:line="240" w:lineRule="auto"/>
        <w:ind w:left="1134"/>
        <w:rPr>
          <w:rFonts w:ascii="Times New Roman" w:eastAsia="Times New Roman" w:hAnsi="Times New Roman"/>
          <w:lang w:eastAsia="fr-FR"/>
        </w:rPr>
      </w:pPr>
      <w:r w:rsidRPr="00674833">
        <w:rPr>
          <w:rFonts w:ascii="Times New Roman" w:eastAsia="Times New Roman" w:hAnsi="Times New Roman"/>
          <w:lang w:eastAsia="fr-FR"/>
        </w:rPr>
        <w:t>Masse :</w:t>
      </w:r>
      <w:r w:rsidR="004E08CD" w:rsidRPr="00674833">
        <w:rPr>
          <w:rFonts w:ascii="Times New Roman" w:eastAsia="Times New Roman" w:hAnsi="Times New Roman"/>
          <w:lang w:eastAsia="fr-FR"/>
        </w:rPr>
        <w:t xml:space="preserve"> 2.8 Kg (on considère que </w:t>
      </w:r>
      <w:proofErr w:type="gramStart"/>
      <w:r w:rsidR="004E08CD" w:rsidRPr="00674833">
        <w:rPr>
          <w:rFonts w:ascii="Times New Roman" w:eastAsia="Times New Roman" w:hAnsi="Times New Roman"/>
          <w:lang w:eastAsia="fr-FR"/>
        </w:rPr>
        <w:t>les batterie</w:t>
      </w:r>
      <w:proofErr w:type="gramEnd"/>
      <w:r w:rsidR="004E08CD" w:rsidRPr="00674833">
        <w:rPr>
          <w:rFonts w:ascii="Times New Roman" w:eastAsia="Times New Roman" w:hAnsi="Times New Roman"/>
          <w:lang w:eastAsia="fr-FR"/>
        </w:rPr>
        <w:t xml:space="preserve"> ont une masse de 2kg)</w:t>
      </w:r>
    </w:p>
    <w:p w14:paraId="2509DE14" w14:textId="7698E7B6" w:rsidR="004E08CD" w:rsidRDefault="004E08CD" w:rsidP="00674833">
      <w:pPr>
        <w:pStyle w:val="NormalWeb"/>
        <w:numPr>
          <w:ilvl w:val="0"/>
          <w:numId w:val="18"/>
        </w:numPr>
        <w:rPr>
          <w:sz w:val="22"/>
          <w:szCs w:val="22"/>
        </w:rPr>
      </w:pPr>
      <w:r w:rsidRPr="00674833">
        <w:rPr>
          <w:sz w:val="22"/>
          <w:szCs w:val="22"/>
        </w:rPr>
        <w:lastRenderedPageBreak/>
        <w:t>Expliquer et justifier le montage des cellules pour obtenir la tension de la batterie de la VAE</w:t>
      </w:r>
    </w:p>
    <w:p w14:paraId="12197B39" w14:textId="6E8BD4BB" w:rsidR="00674833" w:rsidRDefault="00674833" w:rsidP="00674833">
      <w:pPr>
        <w:pStyle w:val="NormalWeb"/>
        <w:rPr>
          <w:sz w:val="22"/>
          <w:szCs w:val="22"/>
        </w:rPr>
      </w:pPr>
    </w:p>
    <w:p w14:paraId="056D04AC" w14:textId="4258DBFA" w:rsidR="00674833" w:rsidRDefault="00674833" w:rsidP="00674833">
      <w:pPr>
        <w:pStyle w:val="NormalWeb"/>
        <w:rPr>
          <w:sz w:val="22"/>
          <w:szCs w:val="22"/>
        </w:rPr>
      </w:pPr>
    </w:p>
    <w:p w14:paraId="65FBE713" w14:textId="0BDCBB44" w:rsidR="00674833" w:rsidRDefault="00674833" w:rsidP="00674833">
      <w:pPr>
        <w:pStyle w:val="NormalWeb"/>
        <w:rPr>
          <w:sz w:val="22"/>
          <w:szCs w:val="22"/>
        </w:rPr>
      </w:pPr>
    </w:p>
    <w:p w14:paraId="2E08E0BE" w14:textId="25A2A5FA" w:rsidR="00674833" w:rsidRDefault="00674833" w:rsidP="00674833">
      <w:pPr>
        <w:pStyle w:val="NormalWeb"/>
        <w:rPr>
          <w:sz w:val="22"/>
          <w:szCs w:val="22"/>
        </w:rPr>
      </w:pPr>
    </w:p>
    <w:p w14:paraId="6BC63033" w14:textId="77777777" w:rsidR="00674833" w:rsidRPr="00674833" w:rsidRDefault="00674833" w:rsidP="00674833">
      <w:pPr>
        <w:pStyle w:val="NormalWeb"/>
        <w:rPr>
          <w:sz w:val="22"/>
          <w:szCs w:val="22"/>
        </w:rPr>
      </w:pPr>
    </w:p>
    <w:p w14:paraId="06996DBA" w14:textId="63B40172" w:rsidR="004E08CD" w:rsidRPr="00674833" w:rsidRDefault="004E08CD" w:rsidP="00674833">
      <w:pPr>
        <w:pStyle w:val="NormalWeb"/>
        <w:ind w:left="284"/>
        <w:rPr>
          <w:sz w:val="22"/>
          <w:szCs w:val="22"/>
        </w:rPr>
      </w:pPr>
      <w:r w:rsidRPr="00674833">
        <w:rPr>
          <w:sz w:val="22"/>
          <w:szCs w:val="22"/>
        </w:rPr>
        <w:t xml:space="preserve">L’énergie </w:t>
      </w:r>
      <w:r w:rsidR="00674833" w:rsidRPr="00674833">
        <w:rPr>
          <w:sz w:val="22"/>
          <w:szCs w:val="22"/>
        </w:rPr>
        <w:t>massique est</w:t>
      </w:r>
      <w:r w:rsidRPr="00674833">
        <w:rPr>
          <w:sz w:val="22"/>
          <w:szCs w:val="22"/>
        </w:rPr>
        <w:t xml:space="preserve"> le rapport entre l'énergie maximale de la batterie et la masse du système de stockage (en </w:t>
      </w:r>
      <w:proofErr w:type="spellStart"/>
      <w:r w:rsidRPr="00674833">
        <w:rPr>
          <w:sz w:val="22"/>
          <w:szCs w:val="22"/>
        </w:rPr>
        <w:t>W.h</w:t>
      </w:r>
      <w:proofErr w:type="spellEnd"/>
      <w:r w:rsidRPr="00674833">
        <w:rPr>
          <w:sz w:val="22"/>
          <w:szCs w:val="22"/>
        </w:rPr>
        <w:t xml:space="preserve">/ kg). </w:t>
      </w:r>
    </w:p>
    <w:p w14:paraId="47131E7C" w14:textId="5E316C87" w:rsidR="004E08CD" w:rsidRDefault="004E08CD" w:rsidP="00674833">
      <w:pPr>
        <w:pStyle w:val="NormalWeb"/>
        <w:numPr>
          <w:ilvl w:val="0"/>
          <w:numId w:val="18"/>
        </w:numPr>
        <w:rPr>
          <w:sz w:val="22"/>
          <w:szCs w:val="22"/>
        </w:rPr>
      </w:pPr>
      <w:r w:rsidRPr="00674833">
        <w:rPr>
          <w:sz w:val="22"/>
          <w:szCs w:val="22"/>
        </w:rPr>
        <w:t xml:space="preserve">Calculer l'énergie massique de la batterie du VAE. </w:t>
      </w:r>
    </w:p>
    <w:p w14:paraId="3EF87F1E" w14:textId="12906E57" w:rsidR="00674833" w:rsidRDefault="00674833" w:rsidP="00674833">
      <w:pPr>
        <w:pStyle w:val="NormalWeb"/>
        <w:rPr>
          <w:sz w:val="22"/>
          <w:szCs w:val="22"/>
        </w:rPr>
      </w:pPr>
    </w:p>
    <w:p w14:paraId="49E5AE6F" w14:textId="77777777" w:rsidR="00674833" w:rsidRPr="00674833" w:rsidRDefault="00674833" w:rsidP="00674833">
      <w:pPr>
        <w:pStyle w:val="NormalWeb"/>
        <w:rPr>
          <w:sz w:val="22"/>
          <w:szCs w:val="22"/>
        </w:rPr>
      </w:pPr>
    </w:p>
    <w:p w14:paraId="43855170" w14:textId="5EEE4E59" w:rsidR="004E08CD" w:rsidRDefault="004E08CD" w:rsidP="00674833">
      <w:pPr>
        <w:pStyle w:val="NormalWeb"/>
        <w:numPr>
          <w:ilvl w:val="0"/>
          <w:numId w:val="18"/>
        </w:numPr>
        <w:rPr>
          <w:sz w:val="22"/>
          <w:szCs w:val="22"/>
        </w:rPr>
      </w:pPr>
      <w:r w:rsidRPr="00674833">
        <w:rPr>
          <w:sz w:val="22"/>
          <w:szCs w:val="22"/>
        </w:rPr>
        <w:t xml:space="preserve">Est ce qu'on retrouve la valeur définie dans le tableau </w:t>
      </w:r>
      <w:r w:rsidR="00674833" w:rsidRPr="00674833">
        <w:rPr>
          <w:sz w:val="22"/>
          <w:szCs w:val="22"/>
        </w:rPr>
        <w:t>comparatif ?</w:t>
      </w:r>
      <w:r w:rsidRPr="00674833">
        <w:rPr>
          <w:sz w:val="22"/>
          <w:szCs w:val="22"/>
        </w:rPr>
        <w:t xml:space="preserve"> Justifier votre réponse sur l'information donnée par le constructeur.</w:t>
      </w:r>
    </w:p>
    <w:p w14:paraId="77408784" w14:textId="77777777" w:rsidR="00674833" w:rsidRDefault="00674833" w:rsidP="00674833">
      <w:pPr>
        <w:pStyle w:val="Paragraphedeliste"/>
        <w:rPr>
          <w:szCs w:val="22"/>
        </w:rPr>
      </w:pPr>
    </w:p>
    <w:p w14:paraId="166940F9" w14:textId="0B61C653" w:rsidR="00674833" w:rsidRDefault="00674833" w:rsidP="00674833">
      <w:pPr>
        <w:pStyle w:val="NormalWeb"/>
        <w:ind w:left="644"/>
        <w:rPr>
          <w:sz w:val="22"/>
          <w:szCs w:val="22"/>
        </w:rPr>
      </w:pPr>
    </w:p>
    <w:p w14:paraId="3CE5C322" w14:textId="162B16B3" w:rsidR="004E08CD" w:rsidRDefault="004E08CD" w:rsidP="004E08CD">
      <w:pPr>
        <w:pStyle w:val="NormalWeb"/>
      </w:pPr>
    </w:p>
    <w:p w14:paraId="557BD2C8" w14:textId="7B07F73E" w:rsidR="004E08CD" w:rsidRDefault="00674833" w:rsidP="004E08CD">
      <w:pPr>
        <w:pStyle w:val="NormalWeb"/>
      </w:pPr>
      <w:r>
        <w:rPr>
          <w:rStyle w:val="lev"/>
          <w:rFonts w:ascii="Arial" w:hAnsi="Arial" w:cs="Arial"/>
          <w:color w:val="0000FF"/>
          <w:sz w:val="28"/>
          <w:szCs w:val="28"/>
        </w:rPr>
        <w:t>IV. Etude</w:t>
      </w:r>
      <w:r w:rsidR="004E08CD">
        <w:rPr>
          <w:rStyle w:val="lev"/>
          <w:rFonts w:ascii="Arial" w:hAnsi="Arial" w:cs="Arial"/>
          <w:color w:val="0000FF"/>
          <w:sz w:val="28"/>
          <w:szCs w:val="28"/>
        </w:rPr>
        <w:t xml:space="preserve"> de la caractéristique de la tension en fonction du courant</w:t>
      </w:r>
    </w:p>
    <w:p w14:paraId="5F61F5EE" w14:textId="77777777" w:rsidR="004E08CD" w:rsidRPr="00674833" w:rsidRDefault="004E08CD" w:rsidP="00674833">
      <w:pPr>
        <w:pStyle w:val="NormalWeb"/>
        <w:ind w:left="567"/>
      </w:pPr>
      <w:r w:rsidRPr="00674833">
        <w:rPr>
          <w:rStyle w:val="lev"/>
          <w:rFonts w:ascii="Arial" w:hAnsi="Arial" w:cs="Arial"/>
          <w:color w:val="0000FF"/>
        </w:rPr>
        <w:t>IV.1 Modèle équivalent d'une batterie</w:t>
      </w:r>
    </w:p>
    <w:p w14:paraId="3686D728" w14:textId="3D38A6A9" w:rsidR="004E08CD" w:rsidRDefault="004E08CD" w:rsidP="00556262">
      <w:pPr>
        <w:pStyle w:val="NormalWeb"/>
        <w:ind w:left="567"/>
        <w:rPr>
          <w:sz w:val="22"/>
          <w:szCs w:val="22"/>
        </w:rPr>
      </w:pPr>
      <w:r w:rsidRPr="00556262">
        <w:rPr>
          <w:sz w:val="22"/>
          <w:szCs w:val="22"/>
        </w:rPr>
        <w:t xml:space="preserve">- Que </w:t>
      </w:r>
      <w:r w:rsidR="00556262" w:rsidRPr="00556262">
        <w:rPr>
          <w:sz w:val="22"/>
          <w:szCs w:val="22"/>
        </w:rPr>
        <w:t>constatez-vous</w:t>
      </w:r>
      <w:r w:rsidRPr="00556262">
        <w:rPr>
          <w:sz w:val="22"/>
          <w:szCs w:val="22"/>
        </w:rPr>
        <w:t xml:space="preserve"> au niveau des relevés de la tension dans les 2 </w:t>
      </w:r>
      <w:proofErr w:type="gramStart"/>
      <w:r w:rsidRPr="00556262">
        <w:rPr>
          <w:sz w:val="22"/>
          <w:szCs w:val="22"/>
        </w:rPr>
        <w:t>cas?</w:t>
      </w:r>
      <w:proofErr w:type="gramEnd"/>
    </w:p>
    <w:p w14:paraId="415E6F52" w14:textId="77777777" w:rsidR="00556262" w:rsidRPr="00556262" w:rsidRDefault="00556262" w:rsidP="00556262">
      <w:pPr>
        <w:pStyle w:val="NormalWeb"/>
        <w:ind w:left="567"/>
        <w:rPr>
          <w:sz w:val="22"/>
          <w:szCs w:val="22"/>
        </w:rPr>
      </w:pPr>
    </w:p>
    <w:p w14:paraId="0FC4C540" w14:textId="6054AC17" w:rsidR="00556262" w:rsidRDefault="004E08CD" w:rsidP="00556262">
      <w:pPr>
        <w:pStyle w:val="NormalWeb"/>
        <w:ind w:left="567"/>
        <w:rPr>
          <w:sz w:val="22"/>
          <w:szCs w:val="22"/>
        </w:rPr>
      </w:pPr>
      <w:r w:rsidRPr="00556262">
        <w:rPr>
          <w:sz w:val="22"/>
          <w:szCs w:val="22"/>
        </w:rPr>
        <w:t xml:space="preserve">- Quel élément électrique peut créer une chute de tension à ses bornes quand le </w:t>
      </w:r>
      <w:r w:rsidR="00556262" w:rsidRPr="00556262">
        <w:rPr>
          <w:sz w:val="22"/>
          <w:szCs w:val="22"/>
        </w:rPr>
        <w:t>courant le</w:t>
      </w:r>
      <w:r w:rsidRPr="00556262">
        <w:rPr>
          <w:sz w:val="22"/>
          <w:szCs w:val="22"/>
        </w:rPr>
        <w:t xml:space="preserve"> </w:t>
      </w:r>
      <w:r w:rsidR="00556262" w:rsidRPr="00556262">
        <w:rPr>
          <w:sz w:val="22"/>
          <w:szCs w:val="22"/>
        </w:rPr>
        <w:t>traverse ?</w:t>
      </w:r>
    </w:p>
    <w:p w14:paraId="2B5AD648" w14:textId="77777777" w:rsidR="00556262" w:rsidRDefault="00556262" w:rsidP="00556262">
      <w:pPr>
        <w:pStyle w:val="NormalWeb"/>
        <w:ind w:left="567"/>
        <w:rPr>
          <w:sz w:val="22"/>
          <w:szCs w:val="22"/>
        </w:rPr>
      </w:pPr>
    </w:p>
    <w:p w14:paraId="77AF1593" w14:textId="0F37B60C" w:rsidR="00556262" w:rsidRDefault="00556262" w:rsidP="00556262">
      <w:pPr>
        <w:pStyle w:val="NormalWeb"/>
        <w:ind w:left="567"/>
        <w:rPr>
          <w:sz w:val="22"/>
          <w:szCs w:val="22"/>
        </w:rPr>
      </w:pPr>
      <w:r>
        <w:rPr>
          <w:sz w:val="22"/>
          <w:szCs w:val="22"/>
        </w:rPr>
        <w:t xml:space="preserve">- </w:t>
      </w:r>
      <w:r w:rsidR="004E08CD" w:rsidRPr="00556262">
        <w:rPr>
          <w:sz w:val="22"/>
          <w:szCs w:val="22"/>
        </w:rPr>
        <w:t xml:space="preserve">Sur </w:t>
      </w:r>
      <w:hyperlink r:id="rId12" w:history="1">
        <w:r w:rsidR="004E08CD" w:rsidRPr="00556262">
          <w:rPr>
            <w:sz w:val="22"/>
            <w:szCs w:val="22"/>
          </w:rPr>
          <w:t>le tableau comparatif</w:t>
        </w:r>
      </w:hyperlink>
      <w:r w:rsidR="004E08CD" w:rsidRPr="00556262">
        <w:rPr>
          <w:b/>
          <w:bCs/>
          <w:sz w:val="22"/>
          <w:szCs w:val="22"/>
        </w:rPr>
        <w:t>,</w:t>
      </w:r>
      <w:r w:rsidR="004E08CD" w:rsidRPr="00556262">
        <w:rPr>
          <w:sz w:val="22"/>
          <w:szCs w:val="22"/>
        </w:rPr>
        <w:t xml:space="preserve"> relever la valeur de cet élément; calculer la valeur équivalente par rapport à la structure interne complète de la batterie du VAE définie au III</w:t>
      </w:r>
    </w:p>
    <w:p w14:paraId="38F7D174" w14:textId="77777777" w:rsidR="00556262" w:rsidRPr="00556262" w:rsidRDefault="00556262" w:rsidP="00556262">
      <w:pPr>
        <w:pStyle w:val="NormalWeb"/>
        <w:ind w:left="567"/>
        <w:rPr>
          <w:sz w:val="22"/>
          <w:szCs w:val="22"/>
        </w:rPr>
      </w:pPr>
    </w:p>
    <w:p w14:paraId="2E55AE6A" w14:textId="5DA5BC21" w:rsidR="004E08CD" w:rsidRDefault="004E08CD" w:rsidP="00556262">
      <w:pPr>
        <w:pStyle w:val="NormalWeb"/>
        <w:ind w:left="567"/>
        <w:rPr>
          <w:sz w:val="22"/>
          <w:szCs w:val="22"/>
        </w:rPr>
      </w:pPr>
      <w:r w:rsidRPr="00556262">
        <w:rPr>
          <w:sz w:val="22"/>
          <w:szCs w:val="22"/>
        </w:rPr>
        <w:t xml:space="preserve">- </w:t>
      </w:r>
      <w:r w:rsidR="00556262">
        <w:rPr>
          <w:sz w:val="22"/>
          <w:szCs w:val="22"/>
        </w:rPr>
        <w:t>Q</w:t>
      </w:r>
      <w:r w:rsidRPr="00556262">
        <w:rPr>
          <w:sz w:val="22"/>
          <w:szCs w:val="22"/>
        </w:rPr>
        <w:t xml:space="preserve">uelles conséquences </w:t>
      </w:r>
      <w:r w:rsidR="00556262" w:rsidRPr="00556262">
        <w:rPr>
          <w:sz w:val="22"/>
          <w:szCs w:val="22"/>
        </w:rPr>
        <w:t>a-t-il</w:t>
      </w:r>
      <w:r w:rsidRPr="00556262">
        <w:rPr>
          <w:sz w:val="22"/>
          <w:szCs w:val="22"/>
        </w:rPr>
        <w:t xml:space="preserve"> sur la </w:t>
      </w:r>
      <w:r w:rsidR="00556262" w:rsidRPr="00556262">
        <w:rPr>
          <w:sz w:val="22"/>
          <w:szCs w:val="22"/>
        </w:rPr>
        <w:t>batterie ?</w:t>
      </w:r>
      <w:r w:rsidRPr="00556262">
        <w:rPr>
          <w:sz w:val="22"/>
          <w:szCs w:val="22"/>
        </w:rPr>
        <w:t xml:space="preserve"> pourquoi doit on l'avoir de très faible valeur (analyser au niveau des pertes et échauffement</w:t>
      </w:r>
      <w:r w:rsidR="00556262" w:rsidRPr="00556262">
        <w:rPr>
          <w:sz w:val="22"/>
          <w:szCs w:val="22"/>
        </w:rPr>
        <w:t>) ?</w:t>
      </w:r>
    </w:p>
    <w:p w14:paraId="3A2F1548" w14:textId="77777777" w:rsidR="00556262" w:rsidRPr="00556262" w:rsidRDefault="00556262" w:rsidP="00556262">
      <w:pPr>
        <w:pStyle w:val="NormalWeb"/>
        <w:ind w:left="567"/>
        <w:rPr>
          <w:sz w:val="22"/>
          <w:szCs w:val="22"/>
        </w:rPr>
      </w:pPr>
    </w:p>
    <w:p w14:paraId="2810F772" w14:textId="0E12966A" w:rsidR="004E08CD" w:rsidRDefault="004E08CD" w:rsidP="00556262">
      <w:pPr>
        <w:pStyle w:val="NormalWeb"/>
        <w:ind w:left="567"/>
        <w:rPr>
          <w:sz w:val="22"/>
          <w:szCs w:val="22"/>
        </w:rPr>
      </w:pPr>
      <w:r w:rsidRPr="00556262">
        <w:rPr>
          <w:sz w:val="22"/>
          <w:szCs w:val="22"/>
        </w:rPr>
        <w:t>- Dessiner le schéma équivalent de notre batterie</w:t>
      </w:r>
    </w:p>
    <w:p w14:paraId="7A211B9F" w14:textId="77777777" w:rsidR="00556262" w:rsidRPr="00556262" w:rsidRDefault="00556262" w:rsidP="00556262">
      <w:pPr>
        <w:pStyle w:val="NormalWeb"/>
        <w:ind w:left="567"/>
        <w:rPr>
          <w:sz w:val="22"/>
          <w:szCs w:val="22"/>
        </w:rPr>
      </w:pPr>
    </w:p>
    <w:p w14:paraId="2DF18936" w14:textId="77777777" w:rsidR="004E08CD" w:rsidRPr="00674833" w:rsidRDefault="004E08CD" w:rsidP="00674833">
      <w:pPr>
        <w:pStyle w:val="NormalWeb"/>
        <w:ind w:left="567"/>
        <w:rPr>
          <w:rStyle w:val="lev"/>
          <w:rFonts w:ascii="Arial" w:hAnsi="Arial" w:cs="Arial"/>
          <w:color w:val="0000FF"/>
        </w:rPr>
      </w:pPr>
      <w:r w:rsidRPr="00674833">
        <w:rPr>
          <w:rStyle w:val="lev"/>
          <w:rFonts w:ascii="Arial" w:hAnsi="Arial" w:cs="Arial"/>
          <w:color w:val="0000FF"/>
        </w:rPr>
        <w:lastRenderedPageBreak/>
        <w:t xml:space="preserve">IV.2 Mise en situation </w:t>
      </w:r>
    </w:p>
    <w:p w14:paraId="2777CD21" w14:textId="1A3F24A4" w:rsidR="004E08CD" w:rsidRPr="00556262" w:rsidRDefault="004E08CD" w:rsidP="00556262">
      <w:pPr>
        <w:pStyle w:val="western"/>
        <w:numPr>
          <w:ilvl w:val="1"/>
          <w:numId w:val="7"/>
        </w:numPr>
        <w:spacing w:before="0" w:beforeAutospacing="0"/>
        <w:ind w:left="709"/>
        <w:rPr>
          <w:sz w:val="22"/>
          <w:szCs w:val="22"/>
        </w:rPr>
      </w:pPr>
      <w:r w:rsidRPr="00556262">
        <w:rPr>
          <w:sz w:val="22"/>
          <w:szCs w:val="22"/>
        </w:rPr>
        <w:t xml:space="preserve">Ouvrir le fichier PSIM: </w:t>
      </w:r>
      <w:hyperlink r:id="rId13" w:tgtFrame="_blank" w:history="1">
        <w:r w:rsidRPr="00556262">
          <w:rPr>
            <w:sz w:val="22"/>
            <w:szCs w:val="22"/>
          </w:rPr>
          <w:t>"</w:t>
        </w:r>
        <w:proofErr w:type="spellStart"/>
        <w:r w:rsidRPr="00556262">
          <w:rPr>
            <w:sz w:val="22"/>
            <w:szCs w:val="22"/>
          </w:rPr>
          <w:t>modelisation</w:t>
        </w:r>
        <w:proofErr w:type="spellEnd"/>
        <w:r w:rsidRPr="00556262">
          <w:rPr>
            <w:sz w:val="22"/>
            <w:szCs w:val="22"/>
          </w:rPr>
          <w:t xml:space="preserve"> de la batterie"</w:t>
        </w:r>
      </w:hyperlink>
    </w:p>
    <w:p w14:paraId="3A052D73" w14:textId="73371AD0" w:rsidR="004E08CD" w:rsidRDefault="004E08CD" w:rsidP="00556262">
      <w:pPr>
        <w:pStyle w:val="western"/>
        <w:numPr>
          <w:ilvl w:val="1"/>
          <w:numId w:val="7"/>
        </w:numPr>
        <w:spacing w:before="0" w:beforeAutospacing="0"/>
        <w:ind w:left="709"/>
        <w:rPr>
          <w:sz w:val="22"/>
          <w:szCs w:val="22"/>
        </w:rPr>
      </w:pPr>
      <w:r w:rsidRPr="00556262">
        <w:rPr>
          <w:sz w:val="22"/>
          <w:szCs w:val="22"/>
        </w:rPr>
        <w:t>Regarder si les paramètres de la tension et de la résistance interne correspondent à vos valeurs calculées</w:t>
      </w:r>
    </w:p>
    <w:p w14:paraId="73AD7309" w14:textId="72D64031" w:rsidR="004E08CD" w:rsidRDefault="004E08CD" w:rsidP="00556262">
      <w:pPr>
        <w:pStyle w:val="western"/>
        <w:numPr>
          <w:ilvl w:val="1"/>
          <w:numId w:val="7"/>
        </w:numPr>
        <w:spacing w:before="0" w:beforeAutospacing="0"/>
        <w:ind w:left="709"/>
        <w:rPr>
          <w:sz w:val="22"/>
          <w:szCs w:val="22"/>
        </w:rPr>
      </w:pPr>
      <w:r w:rsidRPr="00556262">
        <w:rPr>
          <w:sz w:val="22"/>
          <w:szCs w:val="22"/>
        </w:rPr>
        <w:t>Ouvrir le fichier Excel</w:t>
      </w:r>
    </w:p>
    <w:p w14:paraId="60230D70" w14:textId="7A801279" w:rsidR="004E08CD" w:rsidRPr="00556262" w:rsidRDefault="004E08CD" w:rsidP="00556262">
      <w:pPr>
        <w:pStyle w:val="western"/>
        <w:numPr>
          <w:ilvl w:val="1"/>
          <w:numId w:val="7"/>
        </w:numPr>
        <w:spacing w:before="0" w:beforeAutospacing="0"/>
        <w:ind w:left="709"/>
        <w:rPr>
          <w:sz w:val="22"/>
          <w:szCs w:val="22"/>
        </w:rPr>
      </w:pPr>
      <w:r w:rsidRPr="00556262">
        <w:rPr>
          <w:sz w:val="22"/>
          <w:szCs w:val="22"/>
        </w:rPr>
        <w:t xml:space="preserve">Lancer des mesures pour chaque valeur de </w:t>
      </w:r>
      <w:r w:rsidR="00393EEE" w:rsidRPr="00556262">
        <w:rPr>
          <w:sz w:val="22"/>
          <w:szCs w:val="22"/>
        </w:rPr>
        <w:t>charge ;</w:t>
      </w:r>
      <w:r w:rsidRPr="00556262">
        <w:rPr>
          <w:sz w:val="22"/>
          <w:szCs w:val="22"/>
        </w:rPr>
        <w:t xml:space="preserve"> compléter votre fichier Excel </w:t>
      </w:r>
      <w:hyperlink r:id="rId14" w:tgtFrame="_blank" w:history="1">
        <w:r w:rsidRPr="00556262">
          <w:rPr>
            <w:sz w:val="22"/>
            <w:szCs w:val="22"/>
          </w:rPr>
          <w:t>U=f(I)</w:t>
        </w:r>
      </w:hyperlink>
    </w:p>
    <w:p w14:paraId="3BC7748E" w14:textId="1438AC49" w:rsidR="004E08CD" w:rsidRPr="00556262" w:rsidRDefault="004E08CD" w:rsidP="004E08CD">
      <w:pPr>
        <w:pStyle w:val="western"/>
        <w:numPr>
          <w:ilvl w:val="1"/>
          <w:numId w:val="7"/>
        </w:numPr>
        <w:spacing w:before="0" w:beforeAutospacing="0"/>
        <w:ind w:left="709"/>
      </w:pPr>
      <w:r w:rsidRPr="00556262">
        <w:rPr>
          <w:sz w:val="22"/>
          <w:szCs w:val="22"/>
        </w:rPr>
        <w:t xml:space="preserve">Afficher l'équation de cette </w:t>
      </w:r>
      <w:r w:rsidR="00393EEE" w:rsidRPr="00556262">
        <w:rPr>
          <w:sz w:val="22"/>
          <w:szCs w:val="22"/>
        </w:rPr>
        <w:t>caractéristique ;</w:t>
      </w:r>
      <w:r w:rsidRPr="00556262">
        <w:rPr>
          <w:sz w:val="22"/>
          <w:szCs w:val="22"/>
        </w:rPr>
        <w:t xml:space="preserve"> pour ça, faire un clic droit avec curseur sur la courbe et choisir </w:t>
      </w:r>
      <w:r w:rsidRPr="00556262">
        <w:rPr>
          <w:b/>
          <w:bCs/>
          <w:sz w:val="22"/>
          <w:szCs w:val="22"/>
        </w:rPr>
        <w:t>"insérer courbe de tendance"</w:t>
      </w:r>
    </w:p>
    <w:p w14:paraId="6DCF3084" w14:textId="49950B82" w:rsidR="004E08CD" w:rsidRDefault="004E08CD" w:rsidP="004E08CD">
      <w:pPr>
        <w:pStyle w:val="western"/>
        <w:numPr>
          <w:ilvl w:val="1"/>
          <w:numId w:val="7"/>
        </w:numPr>
        <w:spacing w:before="0" w:beforeAutospacing="0"/>
        <w:ind w:left="709"/>
        <w:rPr>
          <w:sz w:val="22"/>
          <w:szCs w:val="22"/>
        </w:rPr>
      </w:pPr>
      <w:r w:rsidRPr="00556262">
        <w:rPr>
          <w:sz w:val="22"/>
          <w:szCs w:val="22"/>
        </w:rPr>
        <w:t xml:space="preserve">Relevé la caractéristique obtenue et son </w:t>
      </w:r>
      <w:r w:rsidR="00393EEE" w:rsidRPr="00556262">
        <w:rPr>
          <w:sz w:val="22"/>
          <w:szCs w:val="22"/>
        </w:rPr>
        <w:t>équation ;</w:t>
      </w:r>
      <w:r w:rsidRPr="00556262">
        <w:rPr>
          <w:sz w:val="22"/>
          <w:szCs w:val="22"/>
        </w:rPr>
        <w:t xml:space="preserve"> justifier son allure par rapport aux questions précédentes</w:t>
      </w:r>
    </w:p>
    <w:p w14:paraId="75E7636C" w14:textId="48DE2756" w:rsidR="00393EEE" w:rsidRDefault="00393EEE" w:rsidP="00393EEE">
      <w:pPr>
        <w:pStyle w:val="western"/>
        <w:spacing w:before="0" w:beforeAutospacing="0"/>
        <w:ind w:left="709"/>
        <w:rPr>
          <w:sz w:val="22"/>
          <w:szCs w:val="22"/>
        </w:rPr>
      </w:pPr>
    </w:p>
    <w:p w14:paraId="0D97E6E3" w14:textId="1781415F" w:rsidR="00393EEE" w:rsidRDefault="00393EEE" w:rsidP="00393EEE">
      <w:pPr>
        <w:pStyle w:val="western"/>
        <w:spacing w:before="0" w:beforeAutospacing="0"/>
        <w:ind w:left="709"/>
        <w:rPr>
          <w:sz w:val="22"/>
          <w:szCs w:val="22"/>
        </w:rPr>
      </w:pPr>
    </w:p>
    <w:p w14:paraId="54B5A81C" w14:textId="77777777" w:rsidR="00393EEE" w:rsidRPr="00556262" w:rsidRDefault="00393EEE" w:rsidP="00393EEE">
      <w:pPr>
        <w:pStyle w:val="western"/>
        <w:spacing w:before="0" w:beforeAutospacing="0"/>
        <w:ind w:left="709"/>
        <w:rPr>
          <w:sz w:val="22"/>
          <w:szCs w:val="22"/>
        </w:rPr>
      </w:pPr>
    </w:p>
    <w:p w14:paraId="40853C5A" w14:textId="77777777" w:rsidR="004E08CD" w:rsidRDefault="004E08CD" w:rsidP="004E08CD">
      <w:pPr>
        <w:pStyle w:val="western"/>
        <w:spacing w:before="0" w:beforeAutospacing="0"/>
      </w:pPr>
      <w:r>
        <w:rPr>
          <w:rFonts w:ascii="Arial" w:hAnsi="Arial" w:cs="Arial"/>
        </w:rPr>
        <w:br/>
      </w:r>
      <w:r>
        <w:t> </w:t>
      </w:r>
    </w:p>
    <w:p w14:paraId="52692109" w14:textId="77777777" w:rsidR="004E08CD" w:rsidRPr="00674833" w:rsidRDefault="004E08CD" w:rsidP="00674833">
      <w:pPr>
        <w:pStyle w:val="NormalWeb"/>
        <w:ind w:left="567"/>
        <w:rPr>
          <w:rStyle w:val="lev"/>
          <w:rFonts w:ascii="Arial" w:hAnsi="Arial" w:cs="Arial"/>
          <w:color w:val="0000FF"/>
        </w:rPr>
      </w:pPr>
      <w:r w:rsidRPr="00674833">
        <w:rPr>
          <w:rStyle w:val="lev"/>
          <w:rFonts w:ascii="Arial" w:hAnsi="Arial" w:cs="Arial"/>
          <w:color w:val="0000FF"/>
        </w:rPr>
        <w:t>IV.3 Étude du schéma fonctionnel de la batterie</w:t>
      </w:r>
    </w:p>
    <w:p w14:paraId="782E4FB4" w14:textId="0199F7BC" w:rsidR="004E08CD" w:rsidRDefault="004E08CD" w:rsidP="004E08CD">
      <w:pPr>
        <w:pStyle w:val="NormalWeb"/>
        <w:spacing w:before="0" w:beforeAutospacing="0"/>
      </w:pPr>
    </w:p>
    <w:tbl>
      <w:tblPr>
        <w:tblW w:w="4870" w:type="pct"/>
        <w:tblCellSpacing w:w="15" w:type="dxa"/>
        <w:tblCellMar>
          <w:top w:w="15" w:type="dxa"/>
          <w:left w:w="15" w:type="dxa"/>
          <w:bottom w:w="15" w:type="dxa"/>
          <w:right w:w="15" w:type="dxa"/>
        </w:tblCellMar>
        <w:tblLook w:val="04A0" w:firstRow="1" w:lastRow="0" w:firstColumn="1" w:lastColumn="0" w:noHBand="0" w:noVBand="1"/>
      </w:tblPr>
      <w:tblGrid>
        <w:gridCol w:w="6172"/>
        <w:gridCol w:w="4459"/>
      </w:tblGrid>
      <w:tr w:rsidR="004E08CD" w14:paraId="02A7E92E" w14:textId="77777777" w:rsidTr="00393EEE">
        <w:trPr>
          <w:trHeight w:val="4305"/>
          <w:tblCellSpacing w:w="15" w:type="dxa"/>
        </w:trPr>
        <w:tc>
          <w:tcPr>
            <w:tcW w:w="2881" w:type="pct"/>
            <w:vAlign w:val="center"/>
            <w:hideMark/>
          </w:tcPr>
          <w:p w14:paraId="23B4B48A" w14:textId="26935493" w:rsidR="004E08CD" w:rsidRDefault="004E08CD">
            <w:r>
              <w:rPr>
                <w:rFonts w:ascii="Arial" w:hAnsi="Arial" w:cs="Arial"/>
                <w:noProof/>
                <w:color w:val="000000"/>
              </w:rPr>
              <w:drawing>
                <wp:inline distT="0" distB="0" distL="0" distR="0" wp14:anchorId="5B0BE259" wp14:editId="339CEF41">
                  <wp:extent cx="3871595" cy="2327275"/>
                  <wp:effectExtent l="0" t="0" r="0" b="0"/>
                  <wp:docPr id="7" name="Image 7" descr="https://sti2d.ecolelamache.org/schema_fonctionnel_bat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i2d.ecolelamache.org/schema_fonctionnel_batteri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1595" cy="2327275"/>
                          </a:xfrm>
                          <a:prstGeom prst="rect">
                            <a:avLst/>
                          </a:prstGeom>
                          <a:noFill/>
                          <a:ln>
                            <a:noFill/>
                          </a:ln>
                        </pic:spPr>
                      </pic:pic>
                    </a:graphicData>
                  </a:graphic>
                </wp:inline>
              </w:drawing>
            </w:r>
          </w:p>
        </w:tc>
        <w:tc>
          <w:tcPr>
            <w:tcW w:w="2076" w:type="pct"/>
            <w:vAlign w:val="center"/>
            <w:hideMark/>
          </w:tcPr>
          <w:p w14:paraId="667EC741" w14:textId="2810C255"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Identifier la consigne</w:t>
            </w:r>
          </w:p>
          <w:p w14:paraId="25FBF393"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28AF0080" w14:textId="4FDD3DFC"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 xml:space="preserve">Identifier l'information erreur </w:t>
            </w:r>
            <w:r w:rsidRPr="00393EEE">
              <w:rPr>
                <w:rFonts w:ascii="Times New Roman" w:eastAsia="Times New Roman" w:hAnsi="Times New Roman"/>
                <w:noProof/>
                <w:lang w:eastAsia="fr-FR"/>
              </w:rPr>
              <w:drawing>
                <wp:inline distT="0" distB="0" distL="0" distR="0" wp14:anchorId="71F76524" wp14:editId="3F0BC593">
                  <wp:extent cx="71120" cy="83185"/>
                  <wp:effectExtent l="0" t="0" r="5080" b="0"/>
                  <wp:docPr id="6" name="Image 6"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epsil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83185"/>
                          </a:xfrm>
                          <a:prstGeom prst="rect">
                            <a:avLst/>
                          </a:prstGeom>
                          <a:noFill/>
                          <a:ln>
                            <a:noFill/>
                          </a:ln>
                        </pic:spPr>
                      </pic:pic>
                    </a:graphicData>
                  </a:graphic>
                </wp:inline>
              </w:drawing>
            </w:r>
            <w:r w:rsidRPr="00393EEE">
              <w:rPr>
                <w:rFonts w:ascii="Times New Roman" w:eastAsia="Times New Roman" w:hAnsi="Times New Roman"/>
                <w:lang w:eastAsia="fr-FR"/>
              </w:rPr>
              <w:t>et du signal de sortie</w:t>
            </w:r>
          </w:p>
          <w:p w14:paraId="759FD239"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5CB2F9F4" w14:textId="4DBC06D3" w:rsidR="004E08CD" w:rsidRDefault="004E08CD" w:rsidP="004E08CD">
            <w:pPr>
              <w:numPr>
                <w:ilvl w:val="0"/>
                <w:numId w:val="9"/>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 xml:space="preserve">Donner l'équation mathématique de </w:t>
            </w:r>
            <w:r w:rsidRPr="00393EEE">
              <w:rPr>
                <w:rFonts w:ascii="Times New Roman" w:eastAsia="Times New Roman" w:hAnsi="Times New Roman"/>
                <w:noProof/>
                <w:lang w:eastAsia="fr-FR"/>
              </w:rPr>
              <w:drawing>
                <wp:inline distT="0" distB="0" distL="0" distR="0" wp14:anchorId="3AF01D19" wp14:editId="076A1611">
                  <wp:extent cx="71120" cy="83185"/>
                  <wp:effectExtent l="0" t="0" r="5080" b="0"/>
                  <wp:docPr id="5" name="Image 5" descr=" \epsi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psil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83185"/>
                          </a:xfrm>
                          <a:prstGeom prst="rect">
                            <a:avLst/>
                          </a:prstGeom>
                          <a:noFill/>
                          <a:ln>
                            <a:noFill/>
                          </a:ln>
                        </pic:spPr>
                      </pic:pic>
                    </a:graphicData>
                  </a:graphic>
                </wp:inline>
              </w:drawing>
            </w:r>
            <w:r w:rsidRPr="00393EEE">
              <w:rPr>
                <w:rFonts w:ascii="Times New Roman" w:eastAsia="Times New Roman" w:hAnsi="Times New Roman"/>
                <w:lang w:eastAsia="fr-FR"/>
              </w:rPr>
              <w:t>et également celle du signal de sortie</w:t>
            </w:r>
          </w:p>
          <w:p w14:paraId="415E9DE0"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592BDC1B" w14:textId="2E70BA61" w:rsidR="004E08CD" w:rsidRDefault="004E08CD" w:rsidP="00393EEE">
            <w:pPr>
              <w:spacing w:before="100" w:beforeAutospacing="1" w:after="100" w:afterAutospacing="1" w:line="240" w:lineRule="auto"/>
            </w:pPr>
          </w:p>
        </w:tc>
      </w:tr>
    </w:tbl>
    <w:p w14:paraId="7EA9365D" w14:textId="77777777" w:rsidR="004E08CD" w:rsidRPr="00393EEE" w:rsidRDefault="004E08CD" w:rsidP="004E08CD">
      <w:pPr>
        <w:numPr>
          <w:ilvl w:val="0"/>
          <w:numId w:val="10"/>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t>Dessiner le schéma fonctionnel avec l'ensemble des réponses précédentes.</w:t>
      </w:r>
    </w:p>
    <w:p w14:paraId="3C9797E2" w14:textId="27D37CBF" w:rsidR="004E08CD" w:rsidRDefault="004E08CD" w:rsidP="004E08CD">
      <w:pPr>
        <w:pStyle w:val="NormalWeb"/>
      </w:pPr>
      <w:r>
        <w:rPr>
          <w:rFonts w:ascii="Arial" w:hAnsi="Arial" w:cs="Arial"/>
          <w:noProof/>
          <w:color w:val="000000"/>
        </w:rPr>
        <w:drawing>
          <wp:anchor distT="0" distB="0" distL="114300" distR="114300" simplePos="0" relativeHeight="251658240" behindDoc="0" locked="0" layoutInCell="1" allowOverlap="1" wp14:anchorId="28992E36" wp14:editId="11881A39">
            <wp:simplePos x="0" y="0"/>
            <wp:positionH relativeFrom="column">
              <wp:posOffset>749962</wp:posOffset>
            </wp:positionH>
            <wp:positionV relativeFrom="paragraph">
              <wp:posOffset>49612</wp:posOffset>
            </wp:positionV>
            <wp:extent cx="4832985" cy="1710055"/>
            <wp:effectExtent l="0" t="0" r="5715" b="4445"/>
            <wp:wrapSquare wrapText="bothSides"/>
            <wp:docPr id="4" name="Image 4" descr="https://sti2d.ecolelamache.org/boucle_fermee_a_compl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i2d.ecolelamache.org/boucle_fermee_a_comple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298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86847"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2C0539F2" w14:textId="77777777" w:rsidR="00393EEE" w:rsidRDefault="00393EEE" w:rsidP="00393EEE">
      <w:pPr>
        <w:pStyle w:val="Paragraphedeliste"/>
        <w:rPr>
          <w:rFonts w:ascii="Times New Roman" w:eastAsia="Times New Roman" w:hAnsi="Times New Roman"/>
          <w:lang w:eastAsia="fr-FR"/>
        </w:rPr>
      </w:pPr>
    </w:p>
    <w:p w14:paraId="35564C20"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5AE31864"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056F5CF9" w14:textId="77777777" w:rsidR="00393EEE" w:rsidRDefault="00393EEE" w:rsidP="00393EEE">
      <w:pPr>
        <w:spacing w:before="100" w:beforeAutospacing="1" w:after="100" w:afterAutospacing="1" w:line="240" w:lineRule="auto"/>
        <w:ind w:left="720"/>
        <w:rPr>
          <w:rFonts w:ascii="Times New Roman" w:eastAsia="Times New Roman" w:hAnsi="Times New Roman"/>
          <w:lang w:eastAsia="fr-FR"/>
        </w:rPr>
      </w:pPr>
    </w:p>
    <w:p w14:paraId="1EAA7A84" w14:textId="0D1917BA" w:rsidR="004E08CD" w:rsidRPr="00393EEE" w:rsidRDefault="004E08CD" w:rsidP="00393EEE">
      <w:pPr>
        <w:numPr>
          <w:ilvl w:val="0"/>
          <w:numId w:val="10"/>
        </w:numPr>
        <w:spacing w:before="100" w:beforeAutospacing="1" w:after="100" w:afterAutospacing="1" w:line="240" w:lineRule="auto"/>
        <w:rPr>
          <w:rFonts w:ascii="Times New Roman" w:eastAsia="Times New Roman" w:hAnsi="Times New Roman"/>
          <w:lang w:eastAsia="fr-FR"/>
        </w:rPr>
      </w:pPr>
      <w:r w:rsidRPr="00393EEE">
        <w:rPr>
          <w:rFonts w:ascii="Times New Roman" w:eastAsia="Times New Roman" w:hAnsi="Times New Roman"/>
          <w:lang w:eastAsia="fr-FR"/>
        </w:rPr>
        <w:lastRenderedPageBreak/>
        <w:t xml:space="preserve">Lancer la simulation du </w:t>
      </w:r>
      <w:r w:rsidRPr="00393EEE">
        <w:rPr>
          <w:rFonts w:ascii="Times New Roman" w:eastAsia="Times New Roman" w:hAnsi="Times New Roman"/>
          <w:b/>
          <w:bCs/>
          <w:lang w:eastAsia="fr-FR"/>
        </w:rPr>
        <w:t>schéma 2</w:t>
      </w:r>
      <w:r w:rsidRPr="00393EEE">
        <w:rPr>
          <w:rFonts w:ascii="Times New Roman" w:eastAsia="Times New Roman" w:hAnsi="Times New Roman"/>
          <w:lang w:eastAsia="fr-FR"/>
        </w:rPr>
        <w:t xml:space="preserve"> pour </w:t>
      </w:r>
      <w:proofErr w:type="gramStart"/>
      <w:r w:rsidRPr="00393EEE">
        <w:rPr>
          <w:rFonts w:ascii="Times New Roman" w:eastAsia="Times New Roman" w:hAnsi="Times New Roman"/>
          <w:lang w:eastAsia="fr-FR"/>
        </w:rPr>
        <w:t>les valeur indiquée</w:t>
      </w:r>
      <w:proofErr w:type="gramEnd"/>
      <w:r w:rsidRPr="00393EEE">
        <w:rPr>
          <w:rFonts w:ascii="Times New Roman" w:eastAsia="Times New Roman" w:hAnsi="Times New Roman"/>
          <w:lang w:eastAsia="fr-FR"/>
        </w:rPr>
        <w:t xml:space="preserve"> dans le fichier </w:t>
      </w:r>
      <w:r w:rsidR="00393EEE" w:rsidRPr="00393EEE">
        <w:rPr>
          <w:rFonts w:ascii="Times New Roman" w:eastAsia="Times New Roman" w:hAnsi="Times New Roman"/>
          <w:lang w:eastAsia="fr-FR"/>
        </w:rPr>
        <w:t>Excel ;</w:t>
      </w:r>
      <w:r w:rsidRPr="00393EEE">
        <w:rPr>
          <w:rFonts w:ascii="Times New Roman" w:eastAsia="Times New Roman" w:hAnsi="Times New Roman"/>
          <w:lang w:eastAsia="fr-FR"/>
        </w:rPr>
        <w:t xml:space="preserve"> comparer vos résultats à ceux fait avec le </w:t>
      </w:r>
      <w:r w:rsidRPr="00393EEE">
        <w:rPr>
          <w:rFonts w:ascii="Times New Roman" w:eastAsia="Times New Roman" w:hAnsi="Times New Roman"/>
          <w:b/>
          <w:bCs/>
          <w:lang w:eastAsia="fr-FR"/>
        </w:rPr>
        <w:t>schéma 1</w:t>
      </w:r>
    </w:p>
    <w:p w14:paraId="0AD236D9" w14:textId="3D8EEA9D" w:rsidR="00393EEE" w:rsidRDefault="00393EEE" w:rsidP="00393EEE">
      <w:pPr>
        <w:spacing w:before="100" w:beforeAutospacing="1" w:after="100" w:afterAutospacing="1" w:line="240" w:lineRule="auto"/>
        <w:rPr>
          <w:rFonts w:ascii="Times New Roman" w:eastAsia="Times New Roman" w:hAnsi="Times New Roman"/>
          <w:lang w:eastAsia="fr-FR"/>
        </w:rPr>
      </w:pPr>
    </w:p>
    <w:p w14:paraId="2ECB6353" w14:textId="4BAE3C45" w:rsidR="00393EEE" w:rsidRDefault="00393EEE" w:rsidP="00393EEE">
      <w:pPr>
        <w:spacing w:before="100" w:beforeAutospacing="1" w:after="100" w:afterAutospacing="1" w:line="240" w:lineRule="auto"/>
        <w:rPr>
          <w:rFonts w:ascii="Times New Roman" w:eastAsia="Times New Roman" w:hAnsi="Times New Roman"/>
          <w:lang w:eastAsia="fr-FR"/>
        </w:rPr>
      </w:pPr>
    </w:p>
    <w:p w14:paraId="764B0A17" w14:textId="37CF0B31" w:rsidR="00393EEE" w:rsidRDefault="00393EEE" w:rsidP="00393EEE">
      <w:pPr>
        <w:spacing w:before="100" w:beforeAutospacing="1" w:after="100" w:afterAutospacing="1" w:line="240" w:lineRule="auto"/>
        <w:rPr>
          <w:rFonts w:ascii="Times New Roman" w:eastAsia="Times New Roman" w:hAnsi="Times New Roman"/>
          <w:lang w:eastAsia="fr-FR"/>
        </w:rPr>
      </w:pPr>
    </w:p>
    <w:p w14:paraId="1CED33F0" w14:textId="77777777" w:rsidR="00393EEE" w:rsidRPr="00393EEE" w:rsidRDefault="00393EEE" w:rsidP="00393EEE">
      <w:pPr>
        <w:spacing w:before="100" w:beforeAutospacing="1" w:after="100" w:afterAutospacing="1" w:line="240" w:lineRule="auto"/>
        <w:rPr>
          <w:rFonts w:ascii="Times New Roman" w:eastAsia="Times New Roman" w:hAnsi="Times New Roman"/>
          <w:lang w:eastAsia="fr-FR"/>
        </w:rPr>
      </w:pPr>
    </w:p>
    <w:p w14:paraId="0D2AE363" w14:textId="29D28B5A" w:rsidR="004E08CD" w:rsidRDefault="00466818" w:rsidP="004E08CD">
      <w:pPr>
        <w:pStyle w:val="NormalWeb"/>
      </w:pPr>
      <w:r>
        <w:rPr>
          <w:rFonts w:ascii="Arial" w:hAnsi="Arial" w:cs="Arial"/>
          <w:b/>
          <w:bCs/>
          <w:noProof/>
          <w:color w:val="0000FF"/>
          <w:sz w:val="28"/>
          <w:szCs w:val="28"/>
        </w:rPr>
        <w:drawing>
          <wp:anchor distT="0" distB="0" distL="114300" distR="114300" simplePos="0" relativeHeight="251659264" behindDoc="0" locked="0" layoutInCell="1" allowOverlap="1" wp14:anchorId="178E9733" wp14:editId="6DDC6A90">
            <wp:simplePos x="0" y="0"/>
            <wp:positionH relativeFrom="column">
              <wp:posOffset>4280341</wp:posOffset>
            </wp:positionH>
            <wp:positionV relativeFrom="paragraph">
              <wp:posOffset>308251</wp:posOffset>
            </wp:positionV>
            <wp:extent cx="2679590" cy="1784545"/>
            <wp:effectExtent l="0" t="0" r="6985" b="6350"/>
            <wp:wrapSquare wrapText="bothSides"/>
            <wp:docPr id="3" name="Image 3" descr="https://sti2d.ecolelamache.org/plaque_indicatif_bat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i2d.ecolelamache.org/plaque_indicatif_batteri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590" cy="178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8CD">
        <w:rPr>
          <w:rStyle w:val="lev"/>
          <w:rFonts w:ascii="Arial" w:hAnsi="Arial" w:cs="Arial"/>
          <w:color w:val="0000FF"/>
          <w:sz w:val="28"/>
          <w:szCs w:val="28"/>
        </w:rPr>
        <w:t>V. Comprendre les indications d'une batterie</w:t>
      </w:r>
    </w:p>
    <w:p w14:paraId="416200BE" w14:textId="27BAD25B" w:rsidR="004E08CD" w:rsidRPr="00466818" w:rsidRDefault="004E08CD" w:rsidP="00466818">
      <w:pPr>
        <w:numPr>
          <w:ilvl w:val="0"/>
          <w:numId w:val="12"/>
        </w:numPr>
        <w:spacing w:before="100" w:beforeAutospacing="1" w:after="100" w:afterAutospacing="1" w:line="240" w:lineRule="auto"/>
        <w:jc w:val="both"/>
        <w:rPr>
          <w:rFonts w:ascii="Times New Roman" w:eastAsia="Times New Roman" w:hAnsi="Times New Roman"/>
          <w:lang w:eastAsia="fr-FR"/>
        </w:rPr>
      </w:pPr>
      <w:r w:rsidRPr="00466818">
        <w:rPr>
          <w:rFonts w:ascii="Times New Roman" w:eastAsia="Times New Roman" w:hAnsi="Times New Roman"/>
          <w:lang w:eastAsia="fr-FR"/>
        </w:rPr>
        <w:t xml:space="preserve">A partir des informations données </w:t>
      </w:r>
      <w:r w:rsidR="00466818" w:rsidRPr="00466818">
        <w:rPr>
          <w:rFonts w:ascii="Times New Roman" w:eastAsia="Times New Roman" w:hAnsi="Times New Roman"/>
          <w:lang w:eastAsia="fr-FR"/>
        </w:rPr>
        <w:t>ci-dessous,</w:t>
      </w:r>
      <w:r w:rsidRPr="00466818">
        <w:rPr>
          <w:rFonts w:ascii="Times New Roman" w:eastAsia="Times New Roman" w:hAnsi="Times New Roman"/>
          <w:lang w:eastAsia="fr-FR"/>
        </w:rPr>
        <w:t xml:space="preserve"> </w:t>
      </w:r>
      <w:r w:rsidR="00466818" w:rsidRPr="00466818">
        <w:rPr>
          <w:rFonts w:ascii="Times New Roman" w:eastAsia="Times New Roman" w:hAnsi="Times New Roman"/>
          <w:lang w:eastAsia="fr-FR"/>
        </w:rPr>
        <w:t>relevez les</w:t>
      </w:r>
      <w:r w:rsidRPr="00466818">
        <w:rPr>
          <w:rFonts w:ascii="Times New Roman" w:eastAsia="Times New Roman" w:hAnsi="Times New Roman"/>
          <w:lang w:eastAsia="fr-FR"/>
        </w:rPr>
        <w:t xml:space="preserve"> informations trouvées sur une batterie en faisant le lien avec celles de votre VAE</w:t>
      </w:r>
    </w:p>
    <w:p w14:paraId="5337960F" w14:textId="63C1C51E" w:rsidR="00466818" w:rsidRDefault="00466818" w:rsidP="00466818">
      <w:pPr>
        <w:spacing w:before="100" w:beforeAutospacing="1" w:after="100" w:afterAutospacing="1" w:line="240" w:lineRule="auto"/>
      </w:pPr>
    </w:p>
    <w:p w14:paraId="1BB3EB2A" w14:textId="605166E0" w:rsidR="00466818" w:rsidRDefault="00466818" w:rsidP="00466818">
      <w:pPr>
        <w:spacing w:before="100" w:beforeAutospacing="1" w:after="100" w:afterAutospacing="1" w:line="240" w:lineRule="auto"/>
      </w:pPr>
    </w:p>
    <w:p w14:paraId="2DE47731" w14:textId="30BD6825" w:rsidR="00466818" w:rsidRDefault="00466818" w:rsidP="00466818">
      <w:pPr>
        <w:spacing w:before="100" w:beforeAutospacing="1" w:after="100" w:afterAutospacing="1" w:line="240" w:lineRule="auto"/>
      </w:pPr>
    </w:p>
    <w:p w14:paraId="6D512902" w14:textId="77777777" w:rsidR="00466818" w:rsidRDefault="00466818" w:rsidP="00466818">
      <w:pPr>
        <w:spacing w:before="100" w:beforeAutospacing="1" w:after="100" w:afterAutospacing="1" w:line="240" w:lineRule="auto"/>
      </w:pPr>
    </w:p>
    <w:p w14:paraId="67C34034" w14:textId="5F53B84F" w:rsidR="004E08CD" w:rsidRDefault="004E08CD" w:rsidP="004E08CD">
      <w:pPr>
        <w:pStyle w:val="NormalWeb"/>
      </w:pPr>
    </w:p>
    <w:p w14:paraId="4882FA29" w14:textId="2AFB64C0" w:rsidR="004E08CD" w:rsidRPr="00466818" w:rsidRDefault="00466818" w:rsidP="00466818">
      <w:pPr>
        <w:pStyle w:val="Titre3"/>
        <w:ind w:left="284"/>
        <w:rPr>
          <w:sz w:val="22"/>
          <w:szCs w:val="22"/>
        </w:rPr>
      </w:pPr>
      <w:r w:rsidRPr="00466818">
        <w:rPr>
          <w:rStyle w:val="lev"/>
          <w:b/>
          <w:bCs/>
          <w:sz w:val="22"/>
          <w:szCs w:val="22"/>
        </w:rPr>
        <w:t>L’intensité</w:t>
      </w:r>
      <w:r w:rsidR="004E08CD" w:rsidRPr="00466818">
        <w:rPr>
          <w:rStyle w:val="lev"/>
          <w:b/>
          <w:bCs/>
          <w:sz w:val="22"/>
          <w:szCs w:val="22"/>
        </w:rPr>
        <w:t xml:space="preserve"> maximale de démarrage (CCA)</w:t>
      </w:r>
    </w:p>
    <w:p w14:paraId="63C3C69E" w14:textId="77777777" w:rsidR="004E08CD" w:rsidRPr="00466818" w:rsidRDefault="004E08CD" w:rsidP="00466818">
      <w:pPr>
        <w:pStyle w:val="NormalWeb"/>
        <w:ind w:left="567"/>
        <w:jc w:val="both"/>
        <w:rPr>
          <w:sz w:val="22"/>
          <w:szCs w:val="22"/>
        </w:rPr>
      </w:pPr>
      <w:r w:rsidRPr="00466818">
        <w:rPr>
          <w:color w:val="000000"/>
          <w:sz w:val="22"/>
          <w:szCs w:val="22"/>
        </w:rPr>
        <w:t xml:space="preserve">CCA en anglais signifie Cold </w:t>
      </w:r>
      <w:proofErr w:type="spellStart"/>
      <w:r w:rsidRPr="00466818">
        <w:rPr>
          <w:color w:val="000000"/>
          <w:sz w:val="22"/>
          <w:szCs w:val="22"/>
        </w:rPr>
        <w:t>Cranks</w:t>
      </w:r>
      <w:proofErr w:type="spellEnd"/>
      <w:r w:rsidRPr="00466818">
        <w:rPr>
          <w:color w:val="000000"/>
          <w:sz w:val="22"/>
          <w:szCs w:val="22"/>
        </w:rPr>
        <w:t xml:space="preserve"> </w:t>
      </w:r>
      <w:proofErr w:type="spellStart"/>
      <w:r w:rsidRPr="00466818">
        <w:rPr>
          <w:color w:val="000000"/>
          <w:sz w:val="22"/>
          <w:szCs w:val="22"/>
        </w:rPr>
        <w:t>Amps</w:t>
      </w:r>
      <w:proofErr w:type="spellEnd"/>
      <w:r w:rsidRPr="00466818">
        <w:rPr>
          <w:color w:val="000000"/>
          <w:sz w:val="22"/>
          <w:szCs w:val="22"/>
        </w:rPr>
        <w:t xml:space="preserve">. Il s'agit de l'intensité maximale extractible d'une batterie sur une courte période en situation de démarrage de moteur </w:t>
      </w:r>
    </w:p>
    <w:p w14:paraId="68A77F6D" w14:textId="5B91030D" w:rsidR="004E08CD" w:rsidRPr="00466818" w:rsidRDefault="00466818" w:rsidP="00466818">
      <w:pPr>
        <w:pStyle w:val="NormalWeb"/>
        <w:ind w:left="567"/>
        <w:jc w:val="both"/>
        <w:rPr>
          <w:sz w:val="22"/>
          <w:szCs w:val="22"/>
        </w:rPr>
      </w:pPr>
      <w:r w:rsidRPr="00466818">
        <w:rPr>
          <w:color w:val="000000"/>
          <w:sz w:val="22"/>
          <w:szCs w:val="22"/>
        </w:rPr>
        <w:t>C’est</w:t>
      </w:r>
      <w:r w:rsidR="004E08CD" w:rsidRPr="00466818">
        <w:rPr>
          <w:color w:val="000000"/>
          <w:sz w:val="22"/>
          <w:szCs w:val="22"/>
        </w:rPr>
        <w:t xml:space="preserve"> l'information importante quand on choisit une batterie qui servira pour démarrer un moteur thermique.</w:t>
      </w:r>
    </w:p>
    <w:p w14:paraId="7CD0653E" w14:textId="77777777" w:rsidR="004E08CD" w:rsidRPr="00466818" w:rsidRDefault="004E08CD" w:rsidP="00466818">
      <w:pPr>
        <w:pStyle w:val="Titre3"/>
        <w:ind w:left="284"/>
        <w:rPr>
          <w:rStyle w:val="lev"/>
          <w:sz w:val="22"/>
          <w:szCs w:val="22"/>
        </w:rPr>
      </w:pPr>
      <w:r w:rsidRPr="00466818">
        <w:rPr>
          <w:rStyle w:val="lev"/>
          <w:b/>
          <w:bCs/>
          <w:sz w:val="22"/>
          <w:szCs w:val="22"/>
        </w:rPr>
        <w:t>La vitesse de décharge</w:t>
      </w:r>
    </w:p>
    <w:p w14:paraId="61C8E3E6" w14:textId="77777777" w:rsidR="004E08CD" w:rsidRPr="00466818" w:rsidRDefault="004E08CD" w:rsidP="00466818">
      <w:pPr>
        <w:pStyle w:val="NormalWeb"/>
        <w:tabs>
          <w:tab w:val="left" w:pos="284"/>
        </w:tabs>
        <w:ind w:left="567"/>
        <w:rPr>
          <w:sz w:val="22"/>
          <w:szCs w:val="22"/>
        </w:rPr>
      </w:pPr>
      <w:r w:rsidRPr="00466818">
        <w:rPr>
          <w:color w:val="000000"/>
          <w:sz w:val="22"/>
          <w:szCs w:val="22"/>
        </w:rPr>
        <w:t>Exprimée en C10, C20 ou C100, elle indique la capacité d'une batterie en fonction de sa vitesse de décharge. Qu'</w:t>
      </w:r>
      <w:proofErr w:type="spellStart"/>
      <w:r w:rsidRPr="00466818">
        <w:rPr>
          <w:color w:val="000000"/>
          <w:sz w:val="22"/>
          <w:szCs w:val="22"/>
        </w:rPr>
        <w:t>est ce</w:t>
      </w:r>
      <w:proofErr w:type="spellEnd"/>
      <w:r w:rsidRPr="00466818">
        <w:rPr>
          <w:color w:val="000000"/>
          <w:sz w:val="22"/>
          <w:szCs w:val="22"/>
        </w:rPr>
        <w:t xml:space="preserve"> que ça signifie ?</w:t>
      </w:r>
    </w:p>
    <w:p w14:paraId="72DBC971" w14:textId="77777777" w:rsidR="004E08CD" w:rsidRPr="00466818" w:rsidRDefault="004E08CD" w:rsidP="00466818">
      <w:pPr>
        <w:numPr>
          <w:ilvl w:val="0"/>
          <w:numId w:val="13"/>
        </w:numPr>
        <w:tabs>
          <w:tab w:val="left" w:pos="284"/>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C100 = 104 Ah, signifie que notre batterie peut fournir 1,4 A pendant 100h (104/100).</w:t>
      </w:r>
    </w:p>
    <w:p w14:paraId="74CBDA8D" w14:textId="77777777" w:rsidR="004E08CD" w:rsidRPr="00466818" w:rsidRDefault="004E08CD" w:rsidP="00466818">
      <w:pPr>
        <w:numPr>
          <w:ilvl w:val="0"/>
          <w:numId w:val="13"/>
        </w:numPr>
        <w:tabs>
          <w:tab w:val="left" w:pos="284"/>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 xml:space="preserve">C20 </w:t>
      </w:r>
      <w:proofErr w:type="gramStart"/>
      <w:r w:rsidRPr="00466818">
        <w:rPr>
          <w:rFonts w:ascii="Times New Roman" w:hAnsi="Times New Roman"/>
          <w:color w:val="000000"/>
        </w:rPr>
        <w:t>=  90</w:t>
      </w:r>
      <w:proofErr w:type="gramEnd"/>
      <w:r w:rsidRPr="00466818">
        <w:rPr>
          <w:rFonts w:ascii="Times New Roman" w:hAnsi="Times New Roman"/>
          <w:color w:val="000000"/>
        </w:rPr>
        <w:t xml:space="preserve"> Ah, signifie que notre batterie peut fournir 4,5 A pendant 20h (90/20).</w:t>
      </w:r>
    </w:p>
    <w:p w14:paraId="4B8C3FA5" w14:textId="77777777" w:rsidR="004E08CD" w:rsidRPr="00466818" w:rsidRDefault="004E08CD" w:rsidP="00466818">
      <w:pPr>
        <w:pStyle w:val="NormalWeb"/>
        <w:tabs>
          <w:tab w:val="left" w:pos="284"/>
        </w:tabs>
        <w:ind w:left="567"/>
        <w:rPr>
          <w:sz w:val="22"/>
          <w:szCs w:val="22"/>
        </w:rPr>
      </w:pPr>
      <w:r w:rsidRPr="00466818">
        <w:rPr>
          <w:color w:val="000000"/>
          <w:sz w:val="22"/>
          <w:szCs w:val="22"/>
        </w:rPr>
        <w:t>Cette indication est primordiale pour choisir une batterie qui sera utilisée pour les servitudes. Mais hélas, tous les fabricants ne proposent pas les mêmes données rendant beaucoup plus difficile la comparaison entre plusieurs marques.</w:t>
      </w:r>
    </w:p>
    <w:p w14:paraId="5E72707C" w14:textId="77777777" w:rsidR="004E08CD" w:rsidRPr="00466818" w:rsidRDefault="004E08CD" w:rsidP="00466818">
      <w:pPr>
        <w:pStyle w:val="Titre3"/>
        <w:ind w:left="284"/>
        <w:rPr>
          <w:rStyle w:val="lev"/>
          <w:sz w:val="22"/>
          <w:szCs w:val="22"/>
        </w:rPr>
      </w:pPr>
      <w:r w:rsidRPr="00466818">
        <w:rPr>
          <w:rStyle w:val="lev"/>
          <w:b/>
          <w:bCs/>
          <w:sz w:val="22"/>
          <w:szCs w:val="22"/>
        </w:rPr>
        <w:t>Le nombre de cycles</w:t>
      </w:r>
    </w:p>
    <w:p w14:paraId="67523330" w14:textId="77777777" w:rsidR="004E08CD" w:rsidRPr="00466818" w:rsidRDefault="004E08CD" w:rsidP="00466818">
      <w:pPr>
        <w:pStyle w:val="NormalWeb"/>
        <w:ind w:left="567"/>
        <w:rPr>
          <w:sz w:val="22"/>
          <w:szCs w:val="22"/>
        </w:rPr>
      </w:pPr>
      <w:r w:rsidRPr="00466818">
        <w:rPr>
          <w:color w:val="000000"/>
          <w:sz w:val="22"/>
          <w:szCs w:val="22"/>
        </w:rPr>
        <w:t>Pour une batterie, un cycle représente une décharge suivie d'une charge. Mais attention, le nombre de cycles d'une batterie est fonction de la profondeur de la décharge subie. Dans le cas de notre batterie :</w:t>
      </w:r>
    </w:p>
    <w:p w14:paraId="5782B917"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500 cycles à décharges 80%</w:t>
      </w:r>
    </w:p>
    <w:p w14:paraId="4D037C79"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750 cycles à décharge 50%</w:t>
      </w:r>
    </w:p>
    <w:p w14:paraId="19CB14FC" w14:textId="77777777" w:rsidR="004E08CD" w:rsidRPr="00466818" w:rsidRDefault="004E08CD" w:rsidP="00466818">
      <w:pPr>
        <w:numPr>
          <w:ilvl w:val="0"/>
          <w:numId w:val="14"/>
        </w:numPr>
        <w:spacing w:before="100" w:beforeAutospacing="1" w:after="100" w:afterAutospacing="1" w:line="240" w:lineRule="auto"/>
        <w:ind w:left="1276"/>
        <w:rPr>
          <w:rFonts w:ascii="Times New Roman" w:hAnsi="Times New Roman"/>
        </w:rPr>
      </w:pPr>
      <w:r w:rsidRPr="00466818">
        <w:rPr>
          <w:rFonts w:ascii="Times New Roman" w:hAnsi="Times New Roman"/>
          <w:color w:val="000000"/>
        </w:rPr>
        <w:t>1800 cycles à décharge 30%</w:t>
      </w:r>
    </w:p>
    <w:p w14:paraId="1EF0D806" w14:textId="77777777" w:rsidR="004E08CD" w:rsidRPr="00466818" w:rsidRDefault="004E08CD" w:rsidP="00466818">
      <w:pPr>
        <w:pStyle w:val="NormalWeb"/>
        <w:ind w:left="567"/>
        <w:rPr>
          <w:sz w:val="22"/>
          <w:szCs w:val="22"/>
        </w:rPr>
      </w:pPr>
      <w:r w:rsidRPr="00466818">
        <w:rPr>
          <w:color w:val="000000"/>
          <w:sz w:val="22"/>
          <w:szCs w:val="22"/>
        </w:rPr>
        <w:lastRenderedPageBreak/>
        <w:t>On voit ici l'immense incidence des décharges profondes sur la durée de vie d'une batterie. Notre batterie du VAE supportera seulement 500 cycles à 80% de décharge.</w:t>
      </w:r>
    </w:p>
    <w:p w14:paraId="189C14CE" w14:textId="77777777" w:rsidR="004E08CD" w:rsidRDefault="004E08CD" w:rsidP="004E08CD">
      <w:pPr>
        <w:pStyle w:val="NormalWeb"/>
      </w:pPr>
      <w:r>
        <w:rPr>
          <w:rFonts w:ascii="Arial" w:hAnsi="Arial" w:cs="Arial"/>
          <w:color w:val="000000"/>
        </w:rPr>
        <w:t> </w:t>
      </w:r>
    </w:p>
    <w:p w14:paraId="36D6E646" w14:textId="77777777" w:rsidR="004E08CD" w:rsidRDefault="004E08CD" w:rsidP="00466818">
      <w:pPr>
        <w:pStyle w:val="NormalWeb"/>
        <w:ind w:left="284"/>
      </w:pPr>
      <w:r>
        <w:rPr>
          <w:rStyle w:val="lev"/>
          <w:rFonts w:ascii="Arial" w:hAnsi="Arial" w:cs="Arial"/>
        </w:rPr>
        <w:t>La profondeur de décharge ou l'état de charge</w:t>
      </w:r>
    </w:p>
    <w:p w14:paraId="6D4CD12F" w14:textId="77777777" w:rsidR="004E08CD" w:rsidRPr="00466818" w:rsidRDefault="004E08CD" w:rsidP="00466818">
      <w:pPr>
        <w:ind w:left="567"/>
        <w:rPr>
          <w:rFonts w:ascii="Times New Roman" w:hAnsi="Times New Roman"/>
        </w:rPr>
      </w:pPr>
      <w:r w:rsidRPr="00466818">
        <w:rPr>
          <w:rStyle w:val="hgkelc"/>
          <w:rFonts w:ascii="Times New Roman" w:hAnsi="Times New Roman"/>
          <w:color w:val="000000"/>
        </w:rPr>
        <w:t>La profondeur de décharge (DOD), exprimé en %, est le rapport entre la capacité déjà déchargée et la capacité nominale de l'accumulateur.</w:t>
      </w:r>
    </w:p>
    <w:p w14:paraId="3701FC66" w14:textId="77777777" w:rsidR="004E08CD" w:rsidRPr="00466818" w:rsidRDefault="004E08CD" w:rsidP="00466818">
      <w:pPr>
        <w:ind w:left="567"/>
        <w:rPr>
          <w:rFonts w:ascii="Times New Roman" w:hAnsi="Times New Roman"/>
        </w:rPr>
      </w:pPr>
      <w:r w:rsidRPr="00466818">
        <w:rPr>
          <w:rStyle w:val="lev"/>
          <w:rFonts w:ascii="Times New Roman" w:hAnsi="Times New Roman"/>
          <w:i/>
          <w:iCs/>
        </w:rPr>
        <w:t>Exemple :</w:t>
      </w:r>
      <w:r w:rsidRPr="00466818">
        <w:rPr>
          <w:rStyle w:val="hgkelc"/>
          <w:rFonts w:ascii="Times New Roman" w:hAnsi="Times New Roman"/>
          <w:color w:val="000000"/>
        </w:rPr>
        <w:t xml:space="preserve"> Une batterie qui a une profondeur de décharge de 30% </w:t>
      </w:r>
      <w:proofErr w:type="spellStart"/>
      <w:r w:rsidRPr="00466818">
        <w:rPr>
          <w:rStyle w:val="hgkelc"/>
          <w:rFonts w:ascii="Times New Roman" w:hAnsi="Times New Roman"/>
          <w:color w:val="000000"/>
        </w:rPr>
        <w:t>a</w:t>
      </w:r>
      <w:proofErr w:type="spellEnd"/>
      <w:r w:rsidRPr="00466818">
        <w:rPr>
          <w:rStyle w:val="hgkelc"/>
          <w:rFonts w:ascii="Times New Roman" w:hAnsi="Times New Roman"/>
          <w:color w:val="000000"/>
        </w:rPr>
        <w:t xml:space="preserve"> un état de charge de 70%.</w:t>
      </w:r>
    </w:p>
    <w:p w14:paraId="623CA680" w14:textId="11C9EC24" w:rsidR="004E08CD" w:rsidRPr="00466818" w:rsidRDefault="004E08CD" w:rsidP="00466818">
      <w:pPr>
        <w:ind w:left="567"/>
        <w:rPr>
          <w:rFonts w:ascii="Times New Roman" w:hAnsi="Times New Roman"/>
        </w:rPr>
      </w:pPr>
      <w:proofErr w:type="gramStart"/>
      <w:r w:rsidRPr="00466818">
        <w:rPr>
          <w:rStyle w:val="hgkelc"/>
          <w:rFonts w:ascii="Times New Roman" w:hAnsi="Times New Roman"/>
          <w:color w:val="000000"/>
        </w:rPr>
        <w:t>Une  courbe</w:t>
      </w:r>
      <w:proofErr w:type="gramEnd"/>
      <w:r w:rsidRPr="00466818">
        <w:rPr>
          <w:rStyle w:val="hgkelc"/>
          <w:rFonts w:ascii="Times New Roman" w:hAnsi="Times New Roman"/>
          <w:color w:val="000000"/>
        </w:rPr>
        <w:t xml:space="preserve"> de décharge Lithium et d'une au plomb est donnée </w:t>
      </w:r>
      <w:r w:rsidR="00466818" w:rsidRPr="00466818">
        <w:rPr>
          <w:rStyle w:val="hgkelc"/>
          <w:rFonts w:ascii="Times New Roman" w:hAnsi="Times New Roman"/>
          <w:color w:val="000000"/>
        </w:rPr>
        <w:t>ci-dessous</w:t>
      </w:r>
    </w:p>
    <w:p w14:paraId="4BCC6759" w14:textId="1D07FDE3" w:rsidR="004E08CD" w:rsidRDefault="004E08CD" w:rsidP="004E08CD">
      <w:r>
        <w:rPr>
          <w:rFonts w:ascii="Arial" w:hAnsi="Arial" w:cs="Arial"/>
          <w:noProof/>
          <w:color w:val="000000"/>
        </w:rPr>
        <w:drawing>
          <wp:inline distT="0" distB="0" distL="0" distR="0" wp14:anchorId="544B413D" wp14:editId="3C40CD12">
            <wp:extent cx="5664835" cy="3265805"/>
            <wp:effectExtent l="0" t="0" r="0" b="0"/>
            <wp:docPr id="2" name="Image 2" descr="https://sti2d.ecolelamache.org/courbe_de_dech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i2d.ecolelamache.org/courbe_de_decharg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4835" cy="3265805"/>
                    </a:xfrm>
                    <a:prstGeom prst="rect">
                      <a:avLst/>
                    </a:prstGeom>
                    <a:noFill/>
                    <a:ln>
                      <a:noFill/>
                    </a:ln>
                  </pic:spPr>
                </pic:pic>
              </a:graphicData>
            </a:graphic>
          </wp:inline>
        </w:drawing>
      </w:r>
    </w:p>
    <w:p w14:paraId="7BA59BEB" w14:textId="19FA84D0" w:rsidR="004E08CD" w:rsidRPr="00466818" w:rsidRDefault="00466818"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Que constatez-vous</w:t>
      </w:r>
      <w:r w:rsidR="004E08CD" w:rsidRPr="00466818">
        <w:rPr>
          <w:rFonts w:ascii="Times New Roman" w:hAnsi="Times New Roman"/>
          <w:color w:val="000000"/>
        </w:rPr>
        <w:t xml:space="preserve"> sur l'évolution des courbes de décharge de chaque </w:t>
      </w:r>
      <w:proofErr w:type="gramStart"/>
      <w:r w:rsidR="004E08CD" w:rsidRPr="00466818">
        <w:rPr>
          <w:rFonts w:ascii="Times New Roman" w:hAnsi="Times New Roman"/>
          <w:color w:val="000000"/>
        </w:rPr>
        <w:t>batterie?</w:t>
      </w:r>
      <w:proofErr w:type="gramEnd"/>
      <w:r w:rsidR="004E08CD" w:rsidRPr="00466818">
        <w:rPr>
          <w:rFonts w:ascii="Times New Roman" w:hAnsi="Times New Roman"/>
          <w:color w:val="000000"/>
        </w:rPr>
        <w:t xml:space="preserve">   </w:t>
      </w:r>
    </w:p>
    <w:p w14:paraId="0EE3C587" w14:textId="77777777" w:rsidR="00466818" w:rsidRPr="00466818" w:rsidRDefault="00466818" w:rsidP="00466818">
      <w:pPr>
        <w:spacing w:before="100" w:beforeAutospacing="1" w:after="100" w:afterAutospacing="1" w:line="240" w:lineRule="auto"/>
        <w:rPr>
          <w:rFonts w:ascii="Times New Roman" w:hAnsi="Times New Roman"/>
        </w:rPr>
      </w:pPr>
    </w:p>
    <w:p w14:paraId="1B5B775E" w14:textId="3AC5CE9E" w:rsidR="004E08CD" w:rsidRPr="00466818" w:rsidRDefault="004E08CD"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Estimez la chute de tension de chaque batterie lorsqu'elle atteint une décharge de 80</w:t>
      </w:r>
      <w:proofErr w:type="gramStart"/>
      <w:r w:rsidRPr="00466818">
        <w:rPr>
          <w:rFonts w:ascii="Times New Roman" w:hAnsi="Times New Roman"/>
          <w:color w:val="000000"/>
        </w:rPr>
        <w:t>%?</w:t>
      </w:r>
      <w:proofErr w:type="gramEnd"/>
    </w:p>
    <w:p w14:paraId="51945FEF" w14:textId="77777777" w:rsidR="00466818" w:rsidRPr="00466818" w:rsidRDefault="00466818" w:rsidP="00466818">
      <w:pPr>
        <w:spacing w:before="100" w:beforeAutospacing="1" w:after="100" w:afterAutospacing="1" w:line="240" w:lineRule="auto"/>
        <w:rPr>
          <w:rFonts w:ascii="Times New Roman" w:hAnsi="Times New Roman"/>
        </w:rPr>
      </w:pPr>
    </w:p>
    <w:p w14:paraId="1EFF0154" w14:textId="2F91AED5" w:rsidR="004E08CD" w:rsidRPr="00466818" w:rsidRDefault="004E08CD" w:rsidP="00466818">
      <w:pPr>
        <w:numPr>
          <w:ilvl w:val="0"/>
          <w:numId w:val="15"/>
        </w:numPr>
        <w:tabs>
          <w:tab w:val="clear" w:pos="720"/>
          <w:tab w:val="num" w:pos="1560"/>
        </w:tabs>
        <w:spacing w:before="100" w:beforeAutospacing="1" w:after="100" w:afterAutospacing="1" w:line="240" w:lineRule="auto"/>
        <w:ind w:left="1134"/>
        <w:rPr>
          <w:rFonts w:ascii="Times New Roman" w:hAnsi="Times New Roman"/>
        </w:rPr>
      </w:pPr>
      <w:r w:rsidRPr="00466818">
        <w:rPr>
          <w:rFonts w:ascii="Times New Roman" w:hAnsi="Times New Roman"/>
          <w:color w:val="000000"/>
        </w:rPr>
        <w:t xml:space="preserve">Quels intérêts présente le choix fait par le constructeur pour le </w:t>
      </w:r>
      <w:proofErr w:type="gramStart"/>
      <w:r w:rsidRPr="00466818">
        <w:rPr>
          <w:rFonts w:ascii="Times New Roman" w:hAnsi="Times New Roman"/>
          <w:color w:val="000000"/>
        </w:rPr>
        <w:t>VAE?</w:t>
      </w:r>
      <w:proofErr w:type="gramEnd"/>
      <w:r w:rsidRPr="00466818">
        <w:rPr>
          <w:rFonts w:ascii="Times New Roman" w:hAnsi="Times New Roman"/>
          <w:color w:val="000000"/>
        </w:rPr>
        <w:t xml:space="preserve"> </w:t>
      </w:r>
    </w:p>
    <w:p w14:paraId="58B641C8" w14:textId="77777777" w:rsidR="00466818" w:rsidRDefault="00466818" w:rsidP="00466818">
      <w:pPr>
        <w:pStyle w:val="Paragraphedeliste"/>
        <w:rPr>
          <w:rFonts w:ascii="Times New Roman" w:hAnsi="Times New Roman"/>
        </w:rPr>
      </w:pPr>
    </w:p>
    <w:p w14:paraId="02ECFD18" w14:textId="77777777" w:rsidR="00466818" w:rsidRPr="00466818" w:rsidRDefault="00466818" w:rsidP="00466818">
      <w:pPr>
        <w:spacing w:before="100" w:beforeAutospacing="1" w:after="100" w:afterAutospacing="1" w:line="240" w:lineRule="auto"/>
        <w:rPr>
          <w:rFonts w:ascii="Times New Roman" w:hAnsi="Times New Roman"/>
        </w:rPr>
      </w:pPr>
    </w:p>
    <w:p w14:paraId="0AADCFC5" w14:textId="49086FF0" w:rsidR="00466818" w:rsidRPr="00466818" w:rsidRDefault="004E08CD" w:rsidP="004E08CD">
      <w:pPr>
        <w:pStyle w:val="NormalWeb"/>
      </w:pPr>
      <w:r>
        <w:rPr>
          <w:rStyle w:val="lev"/>
          <w:rFonts w:ascii="Arial" w:hAnsi="Arial" w:cs="Arial"/>
          <w:color w:val="0000FF"/>
          <w:sz w:val="28"/>
          <w:szCs w:val="28"/>
        </w:rPr>
        <w:t>VI. Etude de l'autonomie du VAE</w:t>
      </w:r>
    </w:p>
    <w:p w14:paraId="49BE7116" w14:textId="63067B1C" w:rsidR="004E08CD" w:rsidRPr="00466818" w:rsidRDefault="004E08CD" w:rsidP="00466818">
      <w:pPr>
        <w:pStyle w:val="NormalWeb"/>
        <w:ind w:left="567"/>
        <w:rPr>
          <w:sz w:val="22"/>
          <w:szCs w:val="22"/>
        </w:rPr>
      </w:pPr>
      <w:r w:rsidRPr="00466818">
        <w:rPr>
          <w:color w:val="000000"/>
          <w:sz w:val="22"/>
          <w:szCs w:val="22"/>
          <w:shd w:val="clear" w:color="auto" w:fill="FFFFFF"/>
        </w:rPr>
        <w:t>a. </w:t>
      </w:r>
      <w:r w:rsidRPr="00466818">
        <w:rPr>
          <w:color w:val="000000"/>
          <w:sz w:val="22"/>
          <w:szCs w:val="22"/>
        </w:rPr>
        <w:t xml:space="preserve">Lister l'ensemble des paramètres susceptibles de modifier cette autonomie </w:t>
      </w:r>
    </w:p>
    <w:p w14:paraId="260E54F2" w14:textId="7B94CC39" w:rsidR="004E08CD" w:rsidRDefault="004E08CD" w:rsidP="004E08CD">
      <w:pPr>
        <w:pStyle w:val="NormalWeb"/>
      </w:pPr>
    </w:p>
    <w:p w14:paraId="166B9FB8" w14:textId="77777777" w:rsidR="00466818" w:rsidRDefault="00466818" w:rsidP="004E08CD">
      <w:pPr>
        <w:pStyle w:val="NormalWeb"/>
      </w:pPr>
    </w:p>
    <w:p w14:paraId="0EDD9FCF" w14:textId="77777777" w:rsidR="004E08CD" w:rsidRPr="00606EFA" w:rsidRDefault="004E08CD" w:rsidP="00606EFA">
      <w:pPr>
        <w:pStyle w:val="NormalWeb"/>
        <w:ind w:left="284"/>
        <w:rPr>
          <w:sz w:val="22"/>
          <w:szCs w:val="22"/>
        </w:rPr>
      </w:pPr>
      <w:r w:rsidRPr="00606EFA">
        <w:rPr>
          <w:rStyle w:val="lev"/>
          <w:rFonts w:ascii="Arial" w:hAnsi="Arial" w:cs="Arial"/>
          <w:sz w:val="22"/>
          <w:szCs w:val="22"/>
        </w:rPr>
        <w:lastRenderedPageBreak/>
        <w:t>a. 1</w:t>
      </w:r>
      <w:r w:rsidRPr="00606EFA">
        <w:rPr>
          <w:rStyle w:val="lev"/>
          <w:rFonts w:ascii="Arial" w:hAnsi="Arial" w:cs="Arial"/>
          <w:sz w:val="22"/>
          <w:szCs w:val="22"/>
          <w:vertAlign w:val="superscript"/>
        </w:rPr>
        <w:t>er</w:t>
      </w:r>
      <w:r w:rsidRPr="00606EFA">
        <w:rPr>
          <w:rStyle w:val="lev"/>
          <w:rFonts w:ascii="Arial" w:hAnsi="Arial" w:cs="Arial"/>
          <w:sz w:val="22"/>
          <w:szCs w:val="22"/>
        </w:rPr>
        <w:t xml:space="preserve"> </w:t>
      </w:r>
      <w:proofErr w:type="gramStart"/>
      <w:r w:rsidRPr="00606EFA">
        <w:rPr>
          <w:rStyle w:val="lev"/>
          <w:rFonts w:ascii="Arial" w:hAnsi="Arial" w:cs="Arial"/>
          <w:sz w:val="22"/>
          <w:szCs w:val="22"/>
        </w:rPr>
        <w:t>Essai:</w:t>
      </w:r>
      <w:proofErr w:type="gramEnd"/>
    </w:p>
    <w:p w14:paraId="67487E25" w14:textId="77777777" w:rsidR="004E08CD" w:rsidRPr="00606EFA" w:rsidRDefault="004E08CD" w:rsidP="00606EFA">
      <w:pPr>
        <w:pStyle w:val="NormalWeb"/>
        <w:ind w:left="567"/>
        <w:rPr>
          <w:sz w:val="22"/>
          <w:szCs w:val="22"/>
        </w:rPr>
      </w:pPr>
      <w:r w:rsidRPr="00606EFA">
        <w:rPr>
          <w:rStyle w:val="lev"/>
          <w:rFonts w:ascii="Arial" w:hAnsi="Arial" w:cs="Arial"/>
          <w:i/>
          <w:iCs/>
          <w:sz w:val="22"/>
          <w:szCs w:val="22"/>
        </w:rPr>
        <w:t>Régler la pente à 0</w:t>
      </w:r>
      <w:proofErr w:type="gramStart"/>
      <w:r w:rsidRPr="00606EFA">
        <w:rPr>
          <w:rStyle w:val="lev"/>
          <w:rFonts w:ascii="Arial" w:hAnsi="Arial" w:cs="Arial"/>
          <w:i/>
          <w:iCs/>
          <w:sz w:val="22"/>
          <w:szCs w:val="22"/>
        </w:rPr>
        <w:t>%,une</w:t>
      </w:r>
      <w:proofErr w:type="gramEnd"/>
      <w:r w:rsidRPr="00606EFA">
        <w:rPr>
          <w:rStyle w:val="lev"/>
          <w:rFonts w:ascii="Arial" w:hAnsi="Arial" w:cs="Arial"/>
          <w:i/>
          <w:iCs/>
          <w:sz w:val="22"/>
          <w:szCs w:val="22"/>
        </w:rPr>
        <w:t xml:space="preserve"> assistance à 50%</w:t>
      </w:r>
    </w:p>
    <w:p w14:paraId="631C4940" w14:textId="7777777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Relever la puissance P, le courant I, la vitesse ainsi que l'autonomie</w:t>
      </w:r>
    </w:p>
    <w:p w14:paraId="4F330719" w14:textId="7777777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Relever </w:t>
      </w:r>
      <w:r w:rsidRPr="00606EFA">
        <w:rPr>
          <w:rFonts w:eastAsia="Calibri"/>
          <w:b/>
          <w:bCs/>
          <w:color w:val="000000"/>
          <w:sz w:val="22"/>
          <w:szCs w:val="22"/>
          <w:lang w:eastAsia="en-US"/>
        </w:rPr>
        <w:t>"le rapport de portée"</w:t>
      </w:r>
      <w:r w:rsidRPr="00606EFA">
        <w:rPr>
          <w:rFonts w:eastAsia="Calibri"/>
          <w:color w:val="000000"/>
          <w:sz w:val="22"/>
          <w:szCs w:val="22"/>
          <w:lang w:eastAsia="en-US"/>
        </w:rPr>
        <w:t xml:space="preserve"> en appuyant sur le bouton </w:t>
      </w:r>
      <w:r w:rsidRPr="00606EFA">
        <w:rPr>
          <w:rFonts w:eastAsia="Calibri"/>
          <w:b/>
          <w:bCs/>
          <w:color w:val="000000"/>
          <w:sz w:val="22"/>
          <w:szCs w:val="22"/>
          <w:lang w:eastAsia="en-US"/>
        </w:rPr>
        <w:t>Autonomie</w:t>
      </w:r>
    </w:p>
    <w:p w14:paraId="73A424AB" w14:textId="7DB15760" w:rsidR="004E08CD" w:rsidRDefault="004E08CD" w:rsidP="00606EFA">
      <w:pPr>
        <w:pStyle w:val="NormalWeb"/>
        <w:ind w:left="567"/>
        <w:rPr>
          <w:rFonts w:eastAsia="Calibri"/>
          <w:b/>
          <w:bCs/>
          <w:color w:val="000000"/>
          <w:sz w:val="22"/>
          <w:szCs w:val="22"/>
          <w:lang w:eastAsia="en-US"/>
        </w:rPr>
      </w:pPr>
      <w:r w:rsidRPr="00606EFA">
        <w:rPr>
          <w:rFonts w:eastAsia="Calibri"/>
          <w:b/>
          <w:bCs/>
          <w:color w:val="000000"/>
          <w:sz w:val="22"/>
          <w:szCs w:val="22"/>
          <w:lang w:eastAsia="en-US"/>
        </w:rPr>
        <w:t xml:space="preserve">- </w:t>
      </w:r>
      <w:r w:rsidR="00606EFA" w:rsidRPr="00606EFA">
        <w:rPr>
          <w:rFonts w:eastAsia="Calibri"/>
          <w:color w:val="000000"/>
          <w:sz w:val="22"/>
          <w:szCs w:val="22"/>
          <w:lang w:eastAsia="en-US"/>
        </w:rPr>
        <w:t>Analyse</w:t>
      </w:r>
      <w:r w:rsidR="00606EFA" w:rsidRPr="00606EFA">
        <w:rPr>
          <w:rFonts w:eastAsia="Calibri"/>
          <w:b/>
          <w:bCs/>
          <w:color w:val="000000"/>
          <w:sz w:val="22"/>
          <w:szCs w:val="22"/>
          <w:lang w:eastAsia="en-US"/>
        </w:rPr>
        <w:t xml:space="preserve"> :</w:t>
      </w:r>
    </w:p>
    <w:p w14:paraId="1771F9E2" w14:textId="0A8C1E42" w:rsidR="00606EFA" w:rsidRDefault="00606EFA" w:rsidP="00606EFA">
      <w:pPr>
        <w:pStyle w:val="NormalWeb"/>
        <w:ind w:left="567"/>
        <w:rPr>
          <w:rFonts w:eastAsia="Calibri"/>
          <w:color w:val="000000"/>
          <w:sz w:val="22"/>
          <w:szCs w:val="22"/>
          <w:lang w:eastAsia="en-US"/>
        </w:rPr>
      </w:pPr>
    </w:p>
    <w:p w14:paraId="3C718492" w14:textId="69F7B086" w:rsidR="00606EFA" w:rsidRDefault="00606EFA" w:rsidP="00606EFA">
      <w:pPr>
        <w:pStyle w:val="NormalWeb"/>
        <w:ind w:left="567"/>
        <w:rPr>
          <w:rFonts w:eastAsia="Calibri"/>
          <w:color w:val="000000"/>
          <w:sz w:val="22"/>
          <w:szCs w:val="22"/>
          <w:lang w:eastAsia="en-US"/>
        </w:rPr>
      </w:pPr>
    </w:p>
    <w:p w14:paraId="5E3BFC90" w14:textId="77777777" w:rsidR="00606EFA" w:rsidRPr="00606EFA" w:rsidRDefault="00606EFA" w:rsidP="00606EFA">
      <w:pPr>
        <w:pStyle w:val="NormalWeb"/>
        <w:ind w:left="567"/>
        <w:rPr>
          <w:rFonts w:eastAsia="Calibri"/>
          <w:color w:val="000000"/>
          <w:sz w:val="22"/>
          <w:szCs w:val="22"/>
          <w:lang w:eastAsia="en-US"/>
        </w:rPr>
      </w:pPr>
    </w:p>
    <w:p w14:paraId="7B1FA51C" w14:textId="41591D82"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sidRPr="00606EFA">
        <w:rPr>
          <w:rFonts w:eastAsia="Calibri"/>
          <w:color w:val="000000"/>
          <w:sz w:val="22"/>
          <w:szCs w:val="22"/>
          <w:lang w:eastAsia="en-US"/>
        </w:rPr>
        <w:t>Peut-on</w:t>
      </w:r>
      <w:r w:rsidRPr="00606EFA">
        <w:rPr>
          <w:rFonts w:eastAsia="Calibri"/>
          <w:color w:val="000000"/>
          <w:sz w:val="22"/>
          <w:szCs w:val="22"/>
          <w:lang w:eastAsia="en-US"/>
        </w:rPr>
        <w:t xml:space="preserve"> estimer le temps d'autonomie dans ces conditions à partir des valeurs de P, </w:t>
      </w:r>
      <w:proofErr w:type="gramStart"/>
      <w:r w:rsidRPr="00606EFA">
        <w:rPr>
          <w:rFonts w:eastAsia="Calibri"/>
          <w:color w:val="000000"/>
          <w:sz w:val="22"/>
          <w:szCs w:val="22"/>
          <w:lang w:eastAsia="en-US"/>
        </w:rPr>
        <w:t>I ,</w:t>
      </w:r>
      <w:proofErr w:type="gramEnd"/>
      <w:r w:rsidRPr="00606EFA">
        <w:rPr>
          <w:rFonts w:eastAsia="Calibri"/>
          <w:color w:val="000000"/>
          <w:sz w:val="22"/>
          <w:szCs w:val="22"/>
          <w:lang w:eastAsia="en-US"/>
        </w:rPr>
        <w:t xml:space="preserve"> la vitesse du cyclique et la capacité de la batterie (on tiendra compte d'un DOD= 80%)?</w:t>
      </w:r>
    </w:p>
    <w:p w14:paraId="12CDD740" w14:textId="7DC76F9D" w:rsidR="00606EFA" w:rsidRDefault="00606EFA" w:rsidP="00606EFA">
      <w:pPr>
        <w:pStyle w:val="NormalWeb"/>
        <w:ind w:left="567"/>
        <w:rPr>
          <w:rFonts w:eastAsia="Calibri"/>
          <w:color w:val="000000"/>
          <w:sz w:val="22"/>
          <w:szCs w:val="22"/>
          <w:lang w:eastAsia="en-US"/>
        </w:rPr>
      </w:pPr>
    </w:p>
    <w:p w14:paraId="6711D12B" w14:textId="77777777" w:rsidR="00606EFA" w:rsidRPr="00606EFA" w:rsidRDefault="00606EFA" w:rsidP="00606EFA">
      <w:pPr>
        <w:pStyle w:val="NormalWeb"/>
        <w:ind w:left="567"/>
        <w:rPr>
          <w:rFonts w:eastAsia="Calibri"/>
          <w:color w:val="000000"/>
          <w:sz w:val="22"/>
          <w:szCs w:val="22"/>
          <w:lang w:eastAsia="en-US"/>
        </w:rPr>
      </w:pPr>
    </w:p>
    <w:p w14:paraId="080E2015" w14:textId="0B691370"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Justifier l'allure de la courbe </w:t>
      </w:r>
      <w:r w:rsidRPr="00606EFA">
        <w:rPr>
          <w:rFonts w:eastAsia="Calibri"/>
          <w:b/>
          <w:bCs/>
          <w:color w:val="000000"/>
          <w:sz w:val="22"/>
          <w:szCs w:val="22"/>
          <w:lang w:eastAsia="en-US"/>
        </w:rPr>
        <w:t xml:space="preserve">"rapport de </w:t>
      </w:r>
      <w:proofErr w:type="gramStart"/>
      <w:r w:rsidRPr="00606EFA">
        <w:rPr>
          <w:rFonts w:eastAsia="Calibri"/>
          <w:b/>
          <w:bCs/>
          <w:color w:val="000000"/>
          <w:sz w:val="22"/>
          <w:szCs w:val="22"/>
          <w:lang w:eastAsia="en-US"/>
        </w:rPr>
        <w:t>portée</w:t>
      </w:r>
      <w:r w:rsidR="00606EFA" w:rsidRPr="00606EFA">
        <w:rPr>
          <w:rFonts w:eastAsia="Calibri"/>
          <w:color w:val="000000"/>
          <w:sz w:val="22"/>
          <w:szCs w:val="22"/>
          <w:lang w:eastAsia="en-US"/>
        </w:rPr>
        <w:t>»</w:t>
      </w:r>
      <w:proofErr w:type="gramEnd"/>
      <w:r w:rsidR="00606EFA" w:rsidRPr="00606EFA">
        <w:rPr>
          <w:rFonts w:eastAsia="Calibri"/>
          <w:color w:val="000000"/>
          <w:sz w:val="22"/>
          <w:szCs w:val="22"/>
          <w:lang w:eastAsia="en-US"/>
        </w:rPr>
        <w:t xml:space="preserve"> ?</w:t>
      </w:r>
      <w:r w:rsidRPr="00606EFA">
        <w:rPr>
          <w:rFonts w:eastAsia="Calibri"/>
          <w:color w:val="000000"/>
          <w:sz w:val="22"/>
          <w:szCs w:val="22"/>
          <w:lang w:eastAsia="en-US"/>
        </w:rPr>
        <w:t xml:space="preserve"> Pourquoi </w:t>
      </w:r>
      <w:r w:rsidR="00606EFA" w:rsidRPr="00606EFA">
        <w:rPr>
          <w:rFonts w:eastAsia="Calibri"/>
          <w:color w:val="000000"/>
          <w:sz w:val="22"/>
          <w:szCs w:val="22"/>
          <w:lang w:eastAsia="en-US"/>
        </w:rPr>
        <w:t>a-t-on</w:t>
      </w:r>
      <w:r w:rsidRPr="00606EFA">
        <w:rPr>
          <w:rFonts w:eastAsia="Calibri"/>
          <w:color w:val="000000"/>
          <w:sz w:val="22"/>
          <w:szCs w:val="22"/>
          <w:lang w:eastAsia="en-US"/>
        </w:rPr>
        <w:t xml:space="preserve"> une croissance jusqu'à 8 km/h et après une décroissance </w:t>
      </w:r>
      <w:r w:rsidR="00606EFA" w:rsidRPr="00606EFA">
        <w:rPr>
          <w:rFonts w:eastAsia="Calibri"/>
          <w:color w:val="000000"/>
          <w:sz w:val="22"/>
          <w:szCs w:val="22"/>
          <w:lang w:eastAsia="en-US"/>
        </w:rPr>
        <w:t>progressive ?</w:t>
      </w:r>
    </w:p>
    <w:p w14:paraId="591B5AC5" w14:textId="0976226B" w:rsidR="00606EFA" w:rsidRDefault="00606EFA" w:rsidP="00606EFA">
      <w:pPr>
        <w:pStyle w:val="NormalWeb"/>
        <w:ind w:left="567"/>
        <w:rPr>
          <w:rFonts w:eastAsia="Calibri"/>
          <w:color w:val="000000"/>
          <w:sz w:val="22"/>
          <w:szCs w:val="22"/>
          <w:lang w:eastAsia="en-US"/>
        </w:rPr>
      </w:pPr>
    </w:p>
    <w:p w14:paraId="14131719" w14:textId="3B69E4B6" w:rsidR="00606EFA" w:rsidRDefault="00606EFA" w:rsidP="00606EFA">
      <w:pPr>
        <w:pStyle w:val="NormalWeb"/>
        <w:ind w:left="567"/>
        <w:rPr>
          <w:rFonts w:eastAsia="Calibri"/>
          <w:color w:val="000000"/>
          <w:sz w:val="22"/>
          <w:szCs w:val="22"/>
          <w:lang w:eastAsia="en-US"/>
        </w:rPr>
      </w:pPr>
    </w:p>
    <w:p w14:paraId="6877F0A8" w14:textId="77777777" w:rsidR="00606EFA" w:rsidRPr="00606EFA" w:rsidRDefault="00606EFA" w:rsidP="00606EFA">
      <w:pPr>
        <w:pStyle w:val="NormalWeb"/>
        <w:ind w:left="567"/>
        <w:rPr>
          <w:rFonts w:eastAsia="Calibri"/>
          <w:color w:val="000000"/>
          <w:sz w:val="22"/>
          <w:szCs w:val="22"/>
          <w:lang w:eastAsia="en-US"/>
        </w:rPr>
      </w:pPr>
    </w:p>
    <w:p w14:paraId="20F17150"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t xml:space="preserve">b. 2ème </w:t>
      </w:r>
      <w:proofErr w:type="gramStart"/>
      <w:r w:rsidRPr="00606EFA">
        <w:rPr>
          <w:rStyle w:val="lev"/>
          <w:rFonts w:ascii="Arial" w:hAnsi="Arial" w:cs="Arial"/>
          <w:sz w:val="22"/>
          <w:szCs w:val="22"/>
        </w:rPr>
        <w:t>Essai:</w:t>
      </w:r>
      <w:proofErr w:type="gramEnd"/>
    </w:p>
    <w:p w14:paraId="6994DFEE" w14:textId="77777777" w:rsidR="004E08CD" w:rsidRPr="00606EFA" w:rsidRDefault="004E08CD" w:rsidP="00606EFA">
      <w:pPr>
        <w:pStyle w:val="NormalWeb"/>
        <w:ind w:left="567"/>
        <w:rPr>
          <w:rStyle w:val="lev"/>
          <w:rFonts w:ascii="Arial" w:hAnsi="Arial" w:cs="Arial"/>
          <w:i/>
          <w:iCs/>
          <w:sz w:val="22"/>
          <w:szCs w:val="22"/>
        </w:rPr>
      </w:pPr>
      <w:r w:rsidRPr="00606EFA">
        <w:rPr>
          <w:rStyle w:val="lev"/>
          <w:rFonts w:ascii="Arial" w:hAnsi="Arial" w:cs="Arial"/>
          <w:bCs w:val="0"/>
          <w:sz w:val="22"/>
          <w:szCs w:val="22"/>
        </w:rPr>
        <w:t xml:space="preserve">Dans les mêmes conditions que précédemment mais on règle la vitesse max à 25 km/h </w:t>
      </w:r>
    </w:p>
    <w:p w14:paraId="0F5F8D73" w14:textId="2A0FD796" w:rsidR="004E08CD" w:rsidRDefault="004E08CD" w:rsidP="00606EFA">
      <w:pPr>
        <w:pStyle w:val="NormalWeb"/>
        <w:ind w:left="567"/>
        <w:rPr>
          <w:rFonts w:eastAsia="Calibri"/>
          <w:b/>
          <w:bCs/>
          <w:color w:val="000000"/>
          <w:sz w:val="22"/>
          <w:szCs w:val="22"/>
          <w:lang w:eastAsia="en-US"/>
        </w:rPr>
      </w:pPr>
      <w:r w:rsidRPr="00606EFA">
        <w:rPr>
          <w:rFonts w:eastAsia="Calibri"/>
          <w:color w:val="000000"/>
          <w:sz w:val="22"/>
          <w:szCs w:val="22"/>
          <w:lang w:eastAsia="en-US"/>
        </w:rPr>
        <w:t xml:space="preserve">- Faire les relevés de P, </w:t>
      </w:r>
      <w:r w:rsidR="00606EFA" w:rsidRPr="00606EFA">
        <w:rPr>
          <w:rFonts w:eastAsia="Calibri"/>
          <w:color w:val="000000"/>
          <w:sz w:val="22"/>
          <w:szCs w:val="22"/>
          <w:lang w:eastAsia="en-US"/>
        </w:rPr>
        <w:t>I,</w:t>
      </w:r>
      <w:r w:rsidRPr="00606EFA">
        <w:rPr>
          <w:rFonts w:eastAsia="Calibri"/>
          <w:color w:val="000000"/>
          <w:sz w:val="22"/>
          <w:szCs w:val="22"/>
          <w:lang w:eastAsia="en-US"/>
        </w:rPr>
        <w:t xml:space="preserve"> la vitesse du cyclique et de l'autonomie pour une assistance de 25%, 50% et 75%. Compléter </w:t>
      </w:r>
      <w:r w:rsidR="00606EFA" w:rsidRPr="00606EFA">
        <w:rPr>
          <w:rFonts w:eastAsia="Calibri"/>
          <w:color w:val="000000"/>
          <w:sz w:val="22"/>
          <w:szCs w:val="22"/>
          <w:lang w:eastAsia="en-US"/>
        </w:rPr>
        <w:t>l’onglet</w:t>
      </w:r>
      <w:r w:rsidRPr="00606EFA">
        <w:rPr>
          <w:rFonts w:eastAsia="Calibri"/>
          <w:color w:val="000000"/>
          <w:sz w:val="22"/>
          <w:szCs w:val="22"/>
          <w:lang w:eastAsia="en-US"/>
        </w:rPr>
        <w:t xml:space="preserve"> 1 du fichier Excel  </w:t>
      </w:r>
      <w:hyperlink r:id="rId20" w:history="1">
        <w:r w:rsidRPr="00606EFA">
          <w:rPr>
            <w:rFonts w:eastAsia="Calibri"/>
            <w:color w:val="000000"/>
            <w:sz w:val="22"/>
            <w:szCs w:val="22"/>
            <w:lang w:eastAsia="en-US"/>
          </w:rPr>
          <w:t>"Essai 3 VAE"</w:t>
        </w:r>
      </w:hyperlink>
    </w:p>
    <w:p w14:paraId="3CCE58C7" w14:textId="77777777" w:rsidR="00606EFA" w:rsidRPr="00606EFA" w:rsidRDefault="00606EFA" w:rsidP="00606EFA">
      <w:pPr>
        <w:pStyle w:val="NormalWeb"/>
        <w:ind w:left="567"/>
        <w:rPr>
          <w:rFonts w:eastAsia="Calibri"/>
          <w:color w:val="000000"/>
          <w:sz w:val="22"/>
          <w:szCs w:val="22"/>
          <w:lang w:eastAsia="en-US"/>
        </w:rPr>
      </w:pPr>
    </w:p>
    <w:p w14:paraId="5FC21C0A" w14:textId="15AB2C07"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Est ce que l'on atteint les 25 km/</w:t>
      </w:r>
      <w:r w:rsidR="00606EFA" w:rsidRPr="00606EFA">
        <w:rPr>
          <w:rFonts w:eastAsia="Calibri"/>
          <w:color w:val="000000"/>
          <w:sz w:val="22"/>
          <w:szCs w:val="22"/>
          <w:lang w:eastAsia="en-US"/>
        </w:rPr>
        <w:t>h ?</w:t>
      </w:r>
      <w:r w:rsidRPr="00606EFA">
        <w:rPr>
          <w:rFonts w:eastAsia="Calibri"/>
          <w:color w:val="000000"/>
          <w:sz w:val="22"/>
          <w:szCs w:val="22"/>
          <w:lang w:eastAsia="en-US"/>
        </w:rPr>
        <w:t xml:space="preserve"> Si non, Comment </w:t>
      </w:r>
      <w:r w:rsidR="00606EFA" w:rsidRPr="00606EFA">
        <w:rPr>
          <w:rFonts w:eastAsia="Calibri"/>
          <w:color w:val="000000"/>
          <w:sz w:val="22"/>
          <w:szCs w:val="22"/>
          <w:lang w:eastAsia="en-US"/>
        </w:rPr>
        <w:t>peut-on</w:t>
      </w:r>
      <w:r w:rsidRPr="00606EFA">
        <w:rPr>
          <w:rFonts w:eastAsia="Calibri"/>
          <w:color w:val="000000"/>
          <w:sz w:val="22"/>
          <w:szCs w:val="22"/>
          <w:lang w:eastAsia="en-US"/>
        </w:rPr>
        <w:t xml:space="preserve"> </w:t>
      </w:r>
      <w:proofErr w:type="gramStart"/>
      <w:r w:rsidR="00606EFA" w:rsidRPr="00606EFA">
        <w:rPr>
          <w:rFonts w:eastAsia="Calibri"/>
          <w:color w:val="000000"/>
          <w:sz w:val="22"/>
          <w:szCs w:val="22"/>
          <w:lang w:eastAsia="en-US"/>
        </w:rPr>
        <w:t>l’obtenir</w:t>
      </w:r>
      <w:r w:rsidRPr="00606EFA">
        <w:rPr>
          <w:rFonts w:eastAsia="Calibri"/>
          <w:color w:val="000000"/>
          <w:sz w:val="22"/>
          <w:szCs w:val="22"/>
          <w:lang w:eastAsia="en-US"/>
        </w:rPr>
        <w:t>?</w:t>
      </w:r>
      <w:proofErr w:type="gramEnd"/>
      <w:r w:rsidRPr="00606EFA">
        <w:rPr>
          <w:rFonts w:eastAsia="Calibri"/>
          <w:color w:val="000000"/>
          <w:sz w:val="22"/>
          <w:szCs w:val="22"/>
          <w:lang w:eastAsia="en-US"/>
        </w:rPr>
        <w:t xml:space="preserve"> Justifier votre réponse.</w:t>
      </w:r>
    </w:p>
    <w:p w14:paraId="0CBC3687" w14:textId="77777777" w:rsidR="00606EFA" w:rsidRPr="00606EFA" w:rsidRDefault="00606EFA" w:rsidP="00606EFA">
      <w:pPr>
        <w:pStyle w:val="NormalWeb"/>
        <w:ind w:left="567"/>
        <w:rPr>
          <w:rFonts w:eastAsia="Calibri"/>
          <w:color w:val="000000"/>
          <w:sz w:val="22"/>
          <w:szCs w:val="22"/>
          <w:lang w:eastAsia="en-US"/>
        </w:rPr>
      </w:pPr>
    </w:p>
    <w:p w14:paraId="34BA8C5E" w14:textId="62C4C7DB" w:rsidR="004E08CD" w:rsidRDefault="004E08CD" w:rsidP="00606EFA">
      <w:pPr>
        <w:pStyle w:val="NormalWeb"/>
        <w:ind w:left="567"/>
        <w:rPr>
          <w:rFonts w:eastAsia="Calibri"/>
          <w:color w:val="000000"/>
          <w:sz w:val="22"/>
          <w:szCs w:val="22"/>
          <w:lang w:eastAsia="en-US"/>
        </w:rPr>
      </w:pPr>
      <w:r w:rsidRPr="00606EFA">
        <w:rPr>
          <w:rFonts w:eastAsia="Calibri"/>
          <w:b/>
          <w:bCs/>
          <w:color w:val="000000"/>
          <w:sz w:val="22"/>
          <w:szCs w:val="22"/>
          <w:lang w:eastAsia="en-US"/>
        </w:rPr>
        <w:t xml:space="preserve">- </w:t>
      </w:r>
      <w:r w:rsidR="00606EFA" w:rsidRPr="00606EFA">
        <w:rPr>
          <w:rFonts w:eastAsia="Calibri"/>
          <w:b/>
          <w:bCs/>
          <w:color w:val="000000"/>
          <w:sz w:val="22"/>
          <w:szCs w:val="22"/>
          <w:lang w:eastAsia="en-US"/>
        </w:rPr>
        <w:t>Analyse :</w:t>
      </w:r>
      <w:r w:rsidRPr="00606EFA">
        <w:rPr>
          <w:rFonts w:eastAsia="Calibri"/>
          <w:b/>
          <w:bCs/>
          <w:color w:val="000000"/>
          <w:sz w:val="22"/>
          <w:szCs w:val="22"/>
          <w:lang w:eastAsia="en-US"/>
        </w:rPr>
        <w:t xml:space="preserve"> </w:t>
      </w:r>
      <w:r w:rsidRPr="00606EFA">
        <w:rPr>
          <w:rFonts w:eastAsia="Calibri"/>
          <w:color w:val="000000"/>
          <w:sz w:val="22"/>
          <w:szCs w:val="22"/>
          <w:lang w:eastAsia="en-US"/>
        </w:rPr>
        <w:t>A partir des 2 caractéristiques P=f(assistance) et Autonomie= f(P)</w:t>
      </w:r>
    </w:p>
    <w:p w14:paraId="3234090E" w14:textId="114C3887" w:rsidR="00606EFA" w:rsidRDefault="00606EFA" w:rsidP="00606EFA">
      <w:pPr>
        <w:pStyle w:val="NormalWeb"/>
        <w:ind w:left="567"/>
        <w:rPr>
          <w:rFonts w:eastAsia="Calibri"/>
          <w:color w:val="000000"/>
          <w:sz w:val="22"/>
          <w:szCs w:val="22"/>
          <w:lang w:eastAsia="en-US"/>
        </w:rPr>
      </w:pPr>
    </w:p>
    <w:p w14:paraId="34214FBC" w14:textId="7CFCBE14" w:rsidR="00606EFA" w:rsidRDefault="00606EFA" w:rsidP="00606EFA">
      <w:pPr>
        <w:pStyle w:val="NormalWeb"/>
        <w:ind w:left="567"/>
        <w:rPr>
          <w:rFonts w:eastAsia="Calibri"/>
          <w:color w:val="000000"/>
          <w:sz w:val="22"/>
          <w:szCs w:val="22"/>
          <w:lang w:eastAsia="en-US"/>
        </w:rPr>
      </w:pPr>
    </w:p>
    <w:p w14:paraId="0714FCDB" w14:textId="4B350D23" w:rsidR="00606EFA" w:rsidRDefault="00606EFA" w:rsidP="00606EFA">
      <w:pPr>
        <w:pStyle w:val="NormalWeb"/>
        <w:ind w:left="567"/>
        <w:rPr>
          <w:rFonts w:eastAsia="Calibri"/>
          <w:color w:val="000000"/>
          <w:sz w:val="22"/>
          <w:szCs w:val="22"/>
          <w:lang w:eastAsia="en-US"/>
        </w:rPr>
      </w:pPr>
    </w:p>
    <w:p w14:paraId="4D45DEAA" w14:textId="77777777" w:rsidR="00606EFA" w:rsidRPr="00606EFA" w:rsidRDefault="00606EFA" w:rsidP="00606EFA">
      <w:pPr>
        <w:pStyle w:val="NormalWeb"/>
        <w:ind w:left="567"/>
        <w:rPr>
          <w:rFonts w:eastAsia="Calibri"/>
          <w:color w:val="000000"/>
          <w:sz w:val="22"/>
          <w:szCs w:val="22"/>
          <w:lang w:eastAsia="en-US"/>
        </w:rPr>
      </w:pPr>
    </w:p>
    <w:p w14:paraId="73A7B8BA" w14:textId="0C7C0FA1"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lastRenderedPageBreak/>
        <w:t xml:space="preserve">- Est ce que la puissance consommée de la batterie est proportionnelle à l'assistance </w:t>
      </w:r>
      <w:r w:rsidR="00606EFA" w:rsidRPr="00606EFA">
        <w:rPr>
          <w:rFonts w:eastAsia="Calibri"/>
          <w:color w:val="000000"/>
          <w:sz w:val="22"/>
          <w:szCs w:val="22"/>
          <w:lang w:eastAsia="en-US"/>
        </w:rPr>
        <w:t>demandée ?</w:t>
      </w:r>
      <w:r w:rsidRPr="00606EFA">
        <w:rPr>
          <w:rFonts w:eastAsia="Calibri"/>
          <w:color w:val="000000"/>
          <w:sz w:val="22"/>
          <w:szCs w:val="22"/>
          <w:lang w:eastAsia="en-US"/>
        </w:rPr>
        <w:t xml:space="preserve"> Justifier votre réponse</w:t>
      </w:r>
    </w:p>
    <w:p w14:paraId="0E704E3C" w14:textId="057616DD" w:rsidR="00606EFA" w:rsidRDefault="00606EFA" w:rsidP="00606EFA">
      <w:pPr>
        <w:pStyle w:val="NormalWeb"/>
        <w:ind w:left="567"/>
        <w:rPr>
          <w:rFonts w:eastAsia="Calibri"/>
          <w:color w:val="000000"/>
          <w:sz w:val="22"/>
          <w:szCs w:val="22"/>
          <w:lang w:eastAsia="en-US"/>
        </w:rPr>
      </w:pPr>
    </w:p>
    <w:p w14:paraId="1BDD3A25" w14:textId="77777777" w:rsidR="00606EFA" w:rsidRPr="00606EFA" w:rsidRDefault="00606EFA" w:rsidP="00606EFA">
      <w:pPr>
        <w:pStyle w:val="NormalWeb"/>
        <w:ind w:left="567"/>
        <w:rPr>
          <w:rFonts w:eastAsia="Calibri"/>
          <w:color w:val="000000"/>
          <w:sz w:val="22"/>
          <w:szCs w:val="22"/>
          <w:lang w:eastAsia="en-US"/>
        </w:rPr>
      </w:pPr>
    </w:p>
    <w:p w14:paraId="0466BBD3" w14:textId="110C659A"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sidRPr="00606EFA">
        <w:rPr>
          <w:rFonts w:eastAsia="Calibri"/>
          <w:color w:val="000000"/>
          <w:sz w:val="22"/>
          <w:szCs w:val="22"/>
          <w:lang w:eastAsia="en-US"/>
        </w:rPr>
        <w:t>Est-ce</w:t>
      </w:r>
      <w:r w:rsidRPr="00606EFA">
        <w:rPr>
          <w:rFonts w:eastAsia="Calibri"/>
          <w:color w:val="000000"/>
          <w:sz w:val="22"/>
          <w:szCs w:val="22"/>
          <w:lang w:eastAsia="en-US"/>
        </w:rPr>
        <w:t xml:space="preserve"> l'autonomie du VAE est également proportionnelle à la Puissance </w:t>
      </w:r>
      <w:r w:rsidR="00606EFA" w:rsidRPr="00606EFA">
        <w:rPr>
          <w:rFonts w:eastAsia="Calibri"/>
          <w:color w:val="000000"/>
          <w:sz w:val="22"/>
          <w:szCs w:val="22"/>
          <w:lang w:eastAsia="en-US"/>
        </w:rPr>
        <w:t>consommée ?</w:t>
      </w:r>
      <w:r w:rsidRPr="00606EFA">
        <w:rPr>
          <w:rFonts w:eastAsia="Calibri"/>
          <w:color w:val="000000"/>
          <w:sz w:val="22"/>
          <w:szCs w:val="22"/>
          <w:lang w:eastAsia="en-US"/>
        </w:rPr>
        <w:t xml:space="preserve"> </w:t>
      </w:r>
    </w:p>
    <w:p w14:paraId="23A2755A" w14:textId="2A7CBE36" w:rsidR="00606EFA" w:rsidRDefault="00606EFA" w:rsidP="00606EFA">
      <w:pPr>
        <w:pStyle w:val="NormalWeb"/>
        <w:ind w:left="567"/>
        <w:rPr>
          <w:rFonts w:eastAsia="Calibri"/>
          <w:color w:val="000000"/>
          <w:sz w:val="22"/>
          <w:szCs w:val="22"/>
          <w:lang w:eastAsia="en-US"/>
        </w:rPr>
      </w:pPr>
    </w:p>
    <w:p w14:paraId="0E99E028" w14:textId="77777777" w:rsidR="00606EFA" w:rsidRPr="00606EFA" w:rsidRDefault="00606EFA" w:rsidP="00606EFA">
      <w:pPr>
        <w:pStyle w:val="NormalWeb"/>
        <w:ind w:left="567"/>
        <w:rPr>
          <w:rFonts w:eastAsia="Calibri"/>
          <w:color w:val="000000"/>
          <w:sz w:val="22"/>
          <w:szCs w:val="22"/>
          <w:lang w:eastAsia="en-US"/>
        </w:rPr>
      </w:pPr>
    </w:p>
    <w:p w14:paraId="744031B1" w14:textId="552DC3A7"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w:t>
      </w:r>
      <w:r w:rsidR="00606EFA">
        <w:rPr>
          <w:rFonts w:eastAsia="Calibri"/>
          <w:color w:val="000000"/>
          <w:sz w:val="22"/>
          <w:szCs w:val="22"/>
          <w:lang w:eastAsia="en-US"/>
        </w:rPr>
        <w:t>P</w:t>
      </w:r>
      <w:r w:rsidR="00606EFA" w:rsidRPr="00606EFA">
        <w:rPr>
          <w:rFonts w:eastAsia="Calibri"/>
          <w:color w:val="000000"/>
          <w:sz w:val="22"/>
          <w:szCs w:val="22"/>
          <w:lang w:eastAsia="en-US"/>
        </w:rPr>
        <w:t>eut-on</w:t>
      </w:r>
      <w:r w:rsidRPr="00606EFA">
        <w:rPr>
          <w:rFonts w:eastAsia="Calibri"/>
          <w:color w:val="000000"/>
          <w:sz w:val="22"/>
          <w:szCs w:val="22"/>
          <w:lang w:eastAsia="en-US"/>
        </w:rPr>
        <w:t xml:space="preserve"> dire que si on double la demande d'assistance on aura doublé la puissance consommée et du coup diminuer de moitié </w:t>
      </w:r>
      <w:r w:rsidR="00606EFA" w:rsidRPr="00606EFA">
        <w:rPr>
          <w:rFonts w:eastAsia="Calibri"/>
          <w:color w:val="000000"/>
          <w:sz w:val="22"/>
          <w:szCs w:val="22"/>
          <w:lang w:eastAsia="en-US"/>
        </w:rPr>
        <w:t>l’autonomie ?</w:t>
      </w:r>
    </w:p>
    <w:p w14:paraId="65EAB06A" w14:textId="777ED2A2" w:rsidR="00606EFA" w:rsidRDefault="00606EFA" w:rsidP="00606EFA">
      <w:pPr>
        <w:pStyle w:val="NormalWeb"/>
        <w:ind w:left="567"/>
        <w:rPr>
          <w:rFonts w:eastAsia="Calibri"/>
          <w:color w:val="000000"/>
          <w:sz w:val="22"/>
          <w:szCs w:val="22"/>
          <w:lang w:eastAsia="en-US"/>
        </w:rPr>
      </w:pPr>
    </w:p>
    <w:p w14:paraId="576381EB" w14:textId="1F7BF1F5" w:rsidR="00606EFA" w:rsidRDefault="00606EFA" w:rsidP="00606EFA">
      <w:pPr>
        <w:pStyle w:val="NormalWeb"/>
        <w:ind w:left="567"/>
        <w:rPr>
          <w:rFonts w:eastAsia="Calibri"/>
          <w:color w:val="000000"/>
          <w:sz w:val="22"/>
          <w:szCs w:val="22"/>
          <w:lang w:eastAsia="en-US"/>
        </w:rPr>
      </w:pPr>
    </w:p>
    <w:p w14:paraId="70FE18D2" w14:textId="77777777" w:rsidR="00606EFA" w:rsidRPr="00606EFA" w:rsidRDefault="00606EFA" w:rsidP="00606EFA">
      <w:pPr>
        <w:pStyle w:val="NormalWeb"/>
        <w:ind w:left="567"/>
        <w:rPr>
          <w:rFonts w:eastAsia="Calibri"/>
          <w:color w:val="000000"/>
          <w:sz w:val="22"/>
          <w:szCs w:val="22"/>
          <w:lang w:eastAsia="en-US"/>
        </w:rPr>
      </w:pPr>
    </w:p>
    <w:p w14:paraId="5DBF3B4D"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t xml:space="preserve">c. 3ème </w:t>
      </w:r>
      <w:proofErr w:type="gramStart"/>
      <w:r w:rsidRPr="00606EFA">
        <w:rPr>
          <w:rStyle w:val="lev"/>
          <w:rFonts w:ascii="Arial" w:hAnsi="Arial" w:cs="Arial"/>
          <w:sz w:val="22"/>
          <w:szCs w:val="22"/>
        </w:rPr>
        <w:t>Essai:</w:t>
      </w:r>
      <w:proofErr w:type="gramEnd"/>
    </w:p>
    <w:p w14:paraId="0C52D750" w14:textId="38AB7CA9" w:rsidR="004E08CD" w:rsidRPr="00606EFA" w:rsidRDefault="00145170" w:rsidP="00606EFA">
      <w:pPr>
        <w:pStyle w:val="NormalWeb"/>
        <w:ind w:left="567"/>
        <w:rPr>
          <w:rStyle w:val="lev"/>
          <w:rFonts w:ascii="Arial" w:hAnsi="Arial" w:cs="Arial"/>
          <w:sz w:val="22"/>
          <w:szCs w:val="22"/>
        </w:rPr>
      </w:pPr>
      <w:r w:rsidRPr="00606EFA">
        <w:rPr>
          <w:rStyle w:val="lev"/>
          <w:rFonts w:ascii="Arial" w:hAnsi="Arial" w:cs="Arial"/>
          <w:iCs/>
          <w:sz w:val="22"/>
          <w:szCs w:val="22"/>
        </w:rPr>
        <w:t>On</w:t>
      </w:r>
      <w:r w:rsidR="004E08CD" w:rsidRPr="00606EFA">
        <w:rPr>
          <w:rStyle w:val="lev"/>
          <w:rFonts w:ascii="Arial" w:hAnsi="Arial" w:cs="Arial"/>
          <w:iCs/>
          <w:sz w:val="22"/>
          <w:szCs w:val="22"/>
        </w:rPr>
        <w:t xml:space="preserve"> règle d'assistance à 44% de façon à avoir une vitesse de l'ordre de 20 km/h</w:t>
      </w:r>
    </w:p>
    <w:p w14:paraId="611ABF79" w14:textId="2C7247ED" w:rsidR="004E08CD" w:rsidRDefault="004E08CD" w:rsidP="00606EFA">
      <w:pPr>
        <w:pStyle w:val="NormalWeb"/>
        <w:ind w:left="567"/>
        <w:rPr>
          <w:rFonts w:eastAsia="Calibri"/>
          <w:b/>
          <w:bCs/>
          <w:color w:val="000000"/>
          <w:sz w:val="22"/>
          <w:szCs w:val="22"/>
          <w:lang w:eastAsia="en-US"/>
        </w:rPr>
      </w:pPr>
      <w:r w:rsidRPr="00606EFA">
        <w:rPr>
          <w:rFonts w:eastAsia="Calibri"/>
          <w:color w:val="000000"/>
          <w:sz w:val="22"/>
          <w:szCs w:val="22"/>
          <w:lang w:eastAsia="en-US"/>
        </w:rPr>
        <w:t xml:space="preserve">- Pour différents réglages de la pentes (de 0% à 11%), relever P, I et l'autonomie en vérifiant que la vitesse reste </w:t>
      </w:r>
      <w:r w:rsidR="00145170" w:rsidRPr="00606EFA">
        <w:rPr>
          <w:rFonts w:eastAsia="Calibri"/>
          <w:color w:val="000000"/>
          <w:sz w:val="22"/>
          <w:szCs w:val="22"/>
          <w:lang w:eastAsia="en-US"/>
        </w:rPr>
        <w:t>constante</w:t>
      </w:r>
      <w:r w:rsidRPr="00606EFA">
        <w:rPr>
          <w:rFonts w:eastAsia="Calibri"/>
          <w:color w:val="000000"/>
          <w:sz w:val="22"/>
          <w:szCs w:val="22"/>
          <w:lang w:eastAsia="en-US"/>
        </w:rPr>
        <w:t xml:space="preserve">. Complétez </w:t>
      </w:r>
      <w:r w:rsidR="00145170" w:rsidRPr="00606EFA">
        <w:rPr>
          <w:rFonts w:eastAsia="Calibri"/>
          <w:color w:val="000000"/>
          <w:sz w:val="22"/>
          <w:szCs w:val="22"/>
          <w:lang w:eastAsia="en-US"/>
        </w:rPr>
        <w:t>l’onglet</w:t>
      </w:r>
      <w:r w:rsidRPr="00606EFA">
        <w:rPr>
          <w:rFonts w:eastAsia="Calibri"/>
          <w:color w:val="000000"/>
          <w:sz w:val="22"/>
          <w:szCs w:val="22"/>
          <w:lang w:eastAsia="en-US"/>
        </w:rPr>
        <w:t xml:space="preserve"> 2 du fichier Excel </w:t>
      </w:r>
      <w:hyperlink r:id="rId21" w:history="1">
        <w:r w:rsidRPr="00606EFA">
          <w:rPr>
            <w:rFonts w:eastAsia="Calibri"/>
            <w:color w:val="000000"/>
            <w:sz w:val="22"/>
            <w:szCs w:val="22"/>
            <w:lang w:eastAsia="en-US"/>
          </w:rPr>
          <w:t>"Essai 3 VAE"</w:t>
        </w:r>
      </w:hyperlink>
      <w:r w:rsidRPr="00606EFA">
        <w:rPr>
          <w:rFonts w:eastAsia="Calibri"/>
          <w:b/>
          <w:bCs/>
          <w:color w:val="000000"/>
          <w:sz w:val="22"/>
          <w:szCs w:val="22"/>
          <w:lang w:eastAsia="en-US"/>
        </w:rPr>
        <w:t>.</w:t>
      </w:r>
    </w:p>
    <w:p w14:paraId="373E1801" w14:textId="642BAE16" w:rsidR="00145170" w:rsidRDefault="00145170" w:rsidP="00606EFA">
      <w:pPr>
        <w:pStyle w:val="NormalWeb"/>
        <w:ind w:left="567"/>
        <w:rPr>
          <w:rFonts w:eastAsia="Calibri"/>
          <w:color w:val="000000"/>
          <w:sz w:val="22"/>
          <w:szCs w:val="22"/>
          <w:lang w:eastAsia="en-US"/>
        </w:rPr>
      </w:pPr>
    </w:p>
    <w:p w14:paraId="7AC26605" w14:textId="0ED0BA77" w:rsidR="00145170" w:rsidRDefault="00145170" w:rsidP="00606EFA">
      <w:pPr>
        <w:pStyle w:val="NormalWeb"/>
        <w:ind w:left="567"/>
        <w:rPr>
          <w:rFonts w:eastAsia="Calibri"/>
          <w:color w:val="000000"/>
          <w:sz w:val="22"/>
          <w:szCs w:val="22"/>
          <w:lang w:eastAsia="en-US"/>
        </w:rPr>
      </w:pPr>
    </w:p>
    <w:p w14:paraId="788E2964" w14:textId="70BF1304" w:rsidR="00145170" w:rsidRDefault="00145170" w:rsidP="00606EFA">
      <w:pPr>
        <w:pStyle w:val="NormalWeb"/>
        <w:ind w:left="567"/>
        <w:rPr>
          <w:rFonts w:eastAsia="Calibri"/>
          <w:color w:val="000000"/>
          <w:sz w:val="22"/>
          <w:szCs w:val="22"/>
          <w:lang w:eastAsia="en-US"/>
        </w:rPr>
      </w:pPr>
    </w:p>
    <w:p w14:paraId="6D497065" w14:textId="77777777" w:rsidR="00145170" w:rsidRPr="00606EFA" w:rsidRDefault="00145170" w:rsidP="00606EFA">
      <w:pPr>
        <w:pStyle w:val="NormalWeb"/>
        <w:ind w:left="567"/>
        <w:rPr>
          <w:rFonts w:eastAsia="Calibri"/>
          <w:color w:val="000000"/>
          <w:sz w:val="22"/>
          <w:szCs w:val="22"/>
          <w:lang w:eastAsia="en-US"/>
        </w:rPr>
      </w:pPr>
    </w:p>
    <w:p w14:paraId="5A3073A0" w14:textId="4B45E1A7" w:rsidR="004E08CD" w:rsidRPr="00606EFA"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A partir des 2 </w:t>
      </w:r>
      <w:r w:rsidR="00145170" w:rsidRPr="00606EFA">
        <w:rPr>
          <w:rFonts w:eastAsia="Calibri"/>
          <w:color w:val="000000"/>
          <w:sz w:val="22"/>
          <w:szCs w:val="22"/>
          <w:lang w:eastAsia="en-US"/>
        </w:rPr>
        <w:t>relevés :</w:t>
      </w:r>
    </w:p>
    <w:p w14:paraId="0FD0A5D5" w14:textId="00D6CA15"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Analyser le relevé P=f(Pente</w:t>
      </w:r>
      <w:proofErr w:type="gramStart"/>
      <w:r w:rsidRPr="00606EFA">
        <w:rPr>
          <w:rFonts w:eastAsia="Calibri"/>
          <w:color w:val="000000"/>
          <w:sz w:val="22"/>
          <w:szCs w:val="22"/>
          <w:lang w:eastAsia="en-US"/>
        </w:rPr>
        <w:t>);</w:t>
      </w:r>
      <w:proofErr w:type="gramEnd"/>
      <w:r w:rsidRPr="00606EFA">
        <w:rPr>
          <w:rFonts w:eastAsia="Calibri"/>
          <w:color w:val="000000"/>
          <w:sz w:val="22"/>
          <w:szCs w:val="22"/>
          <w:lang w:eastAsia="en-US"/>
        </w:rPr>
        <w:t xml:space="preserve"> que </w:t>
      </w:r>
      <w:r w:rsidR="00145170" w:rsidRPr="00606EFA">
        <w:rPr>
          <w:rFonts w:eastAsia="Calibri"/>
          <w:color w:val="000000"/>
          <w:sz w:val="22"/>
          <w:szCs w:val="22"/>
          <w:lang w:eastAsia="en-US"/>
        </w:rPr>
        <w:t>constatez-vous</w:t>
      </w:r>
      <w:r w:rsidRPr="00606EFA">
        <w:rPr>
          <w:rFonts w:eastAsia="Calibri"/>
          <w:color w:val="000000"/>
          <w:sz w:val="22"/>
          <w:szCs w:val="22"/>
          <w:lang w:eastAsia="en-US"/>
        </w:rPr>
        <w:t>?</w:t>
      </w:r>
    </w:p>
    <w:p w14:paraId="4B1338B5" w14:textId="3B73509F" w:rsidR="00145170" w:rsidRDefault="00145170" w:rsidP="00606EFA">
      <w:pPr>
        <w:pStyle w:val="NormalWeb"/>
        <w:ind w:left="567"/>
        <w:rPr>
          <w:rFonts w:eastAsia="Calibri"/>
          <w:color w:val="000000"/>
          <w:sz w:val="22"/>
          <w:szCs w:val="22"/>
          <w:lang w:eastAsia="en-US"/>
        </w:rPr>
      </w:pPr>
    </w:p>
    <w:p w14:paraId="51E8B309" w14:textId="672940DA" w:rsidR="00145170" w:rsidRDefault="00145170" w:rsidP="00606EFA">
      <w:pPr>
        <w:pStyle w:val="NormalWeb"/>
        <w:ind w:left="567"/>
        <w:rPr>
          <w:rFonts w:eastAsia="Calibri"/>
          <w:color w:val="000000"/>
          <w:sz w:val="22"/>
          <w:szCs w:val="22"/>
          <w:lang w:eastAsia="en-US"/>
        </w:rPr>
      </w:pPr>
    </w:p>
    <w:p w14:paraId="34A9CA35" w14:textId="77777777" w:rsidR="00145170" w:rsidRPr="00606EFA" w:rsidRDefault="00145170" w:rsidP="00606EFA">
      <w:pPr>
        <w:pStyle w:val="NormalWeb"/>
        <w:ind w:left="567"/>
        <w:rPr>
          <w:rFonts w:eastAsia="Calibri"/>
          <w:color w:val="000000"/>
          <w:sz w:val="22"/>
          <w:szCs w:val="22"/>
          <w:lang w:eastAsia="en-US"/>
        </w:rPr>
      </w:pPr>
    </w:p>
    <w:p w14:paraId="527694A6" w14:textId="3569BAEB" w:rsidR="004E08CD" w:rsidRDefault="004E08CD" w:rsidP="00606EFA">
      <w:pPr>
        <w:pStyle w:val="NormalWeb"/>
        <w:ind w:left="567"/>
        <w:rPr>
          <w:rFonts w:eastAsia="Calibri"/>
          <w:color w:val="000000"/>
          <w:sz w:val="22"/>
          <w:szCs w:val="22"/>
          <w:lang w:eastAsia="en-US"/>
        </w:rPr>
      </w:pPr>
      <w:r w:rsidRPr="00606EFA">
        <w:rPr>
          <w:rFonts w:eastAsia="Calibri"/>
          <w:color w:val="000000"/>
          <w:sz w:val="22"/>
          <w:szCs w:val="22"/>
          <w:lang w:eastAsia="en-US"/>
        </w:rPr>
        <w:t xml:space="preserve">- Est ce que l'autonomie est également proportionnelle à la </w:t>
      </w:r>
      <w:r w:rsidR="00145170" w:rsidRPr="00606EFA">
        <w:rPr>
          <w:rFonts w:eastAsia="Calibri"/>
          <w:color w:val="000000"/>
          <w:sz w:val="22"/>
          <w:szCs w:val="22"/>
          <w:lang w:eastAsia="en-US"/>
        </w:rPr>
        <w:t>pente ?</w:t>
      </w:r>
      <w:r w:rsidRPr="00606EFA">
        <w:rPr>
          <w:rFonts w:eastAsia="Calibri"/>
          <w:color w:val="000000"/>
          <w:sz w:val="22"/>
          <w:szCs w:val="22"/>
          <w:lang w:eastAsia="en-US"/>
        </w:rPr>
        <w:t xml:space="preserve"> Analyser le 2ème relevé</w:t>
      </w:r>
    </w:p>
    <w:p w14:paraId="34349653" w14:textId="6077B688" w:rsidR="00145170" w:rsidRDefault="00145170" w:rsidP="00606EFA">
      <w:pPr>
        <w:pStyle w:val="NormalWeb"/>
        <w:ind w:left="567"/>
        <w:rPr>
          <w:rFonts w:eastAsia="Calibri"/>
          <w:color w:val="000000"/>
          <w:sz w:val="22"/>
          <w:szCs w:val="22"/>
          <w:lang w:eastAsia="en-US"/>
        </w:rPr>
      </w:pPr>
    </w:p>
    <w:p w14:paraId="6BA26B13" w14:textId="50F2B8C7" w:rsidR="00145170" w:rsidRDefault="00145170" w:rsidP="00606EFA">
      <w:pPr>
        <w:pStyle w:val="NormalWeb"/>
        <w:ind w:left="567"/>
        <w:rPr>
          <w:rFonts w:eastAsia="Calibri"/>
          <w:color w:val="000000"/>
          <w:sz w:val="22"/>
          <w:szCs w:val="22"/>
          <w:lang w:eastAsia="en-US"/>
        </w:rPr>
      </w:pPr>
    </w:p>
    <w:p w14:paraId="0AA79452" w14:textId="59F1C216" w:rsidR="00145170" w:rsidRDefault="00145170" w:rsidP="00606EFA">
      <w:pPr>
        <w:pStyle w:val="NormalWeb"/>
        <w:ind w:left="567"/>
        <w:rPr>
          <w:rFonts w:eastAsia="Calibri"/>
          <w:color w:val="000000"/>
          <w:sz w:val="22"/>
          <w:szCs w:val="22"/>
          <w:lang w:eastAsia="en-US"/>
        </w:rPr>
      </w:pPr>
    </w:p>
    <w:p w14:paraId="2AAFBDF4" w14:textId="77777777" w:rsidR="00145170" w:rsidRPr="00606EFA" w:rsidRDefault="00145170" w:rsidP="00606EFA">
      <w:pPr>
        <w:pStyle w:val="NormalWeb"/>
        <w:ind w:left="567"/>
        <w:rPr>
          <w:rFonts w:eastAsia="Calibri"/>
          <w:color w:val="000000"/>
          <w:sz w:val="22"/>
          <w:szCs w:val="22"/>
          <w:lang w:eastAsia="en-US"/>
        </w:rPr>
      </w:pPr>
    </w:p>
    <w:p w14:paraId="2A318DF5" w14:textId="77777777" w:rsidR="004E08CD" w:rsidRPr="00606EFA" w:rsidRDefault="004E08CD" w:rsidP="00606EFA">
      <w:pPr>
        <w:pStyle w:val="NormalWeb"/>
        <w:ind w:left="284"/>
        <w:rPr>
          <w:rStyle w:val="lev"/>
          <w:rFonts w:ascii="Arial" w:hAnsi="Arial" w:cs="Arial"/>
          <w:sz w:val="22"/>
          <w:szCs w:val="22"/>
        </w:rPr>
      </w:pPr>
      <w:r w:rsidRPr="00606EFA">
        <w:rPr>
          <w:rStyle w:val="lev"/>
          <w:rFonts w:ascii="Arial" w:hAnsi="Arial" w:cs="Arial"/>
          <w:sz w:val="22"/>
          <w:szCs w:val="22"/>
        </w:rPr>
        <w:lastRenderedPageBreak/>
        <w:t xml:space="preserve">d. </w:t>
      </w:r>
      <w:proofErr w:type="gramStart"/>
      <w:r w:rsidRPr="00606EFA">
        <w:rPr>
          <w:rStyle w:val="lev"/>
          <w:rFonts w:ascii="Arial" w:hAnsi="Arial" w:cs="Arial"/>
          <w:sz w:val="22"/>
          <w:szCs w:val="22"/>
        </w:rPr>
        <w:t>Conclusion:</w:t>
      </w:r>
      <w:proofErr w:type="gramEnd"/>
    </w:p>
    <w:p w14:paraId="4A1FA7D3" w14:textId="07463BD6" w:rsidR="004E08CD" w:rsidRPr="00145170" w:rsidRDefault="004E08CD" w:rsidP="00145170">
      <w:pPr>
        <w:pStyle w:val="NormalWeb"/>
        <w:ind w:left="426"/>
        <w:rPr>
          <w:rFonts w:eastAsia="Calibri"/>
          <w:color w:val="000000"/>
          <w:sz w:val="22"/>
          <w:szCs w:val="22"/>
          <w:lang w:eastAsia="en-US"/>
        </w:rPr>
      </w:pPr>
      <w:r w:rsidRPr="00145170">
        <w:rPr>
          <w:rFonts w:eastAsia="Calibri"/>
          <w:color w:val="000000"/>
          <w:sz w:val="22"/>
          <w:szCs w:val="22"/>
          <w:lang w:eastAsia="en-US"/>
        </w:rPr>
        <w:t>Quelles solutions proposez-vous pour optimiser au maximum l'assistance de votre batterie sur terrain plat ou lors d'une pente</w:t>
      </w:r>
      <w:r w:rsidR="00145170">
        <w:rPr>
          <w:rFonts w:eastAsia="Calibri"/>
          <w:color w:val="000000"/>
          <w:sz w:val="22"/>
          <w:szCs w:val="22"/>
          <w:lang w:eastAsia="en-US"/>
        </w:rPr>
        <w:t xml:space="preserve"> </w:t>
      </w:r>
      <w:r w:rsidRPr="00145170">
        <w:rPr>
          <w:rFonts w:eastAsia="Calibri"/>
          <w:color w:val="000000"/>
          <w:sz w:val="22"/>
          <w:szCs w:val="22"/>
          <w:lang w:eastAsia="en-US"/>
        </w:rPr>
        <w:t>? argumentez votre conclusion à partir des essais précédents.</w:t>
      </w:r>
    </w:p>
    <w:p w14:paraId="67C40B1E" w14:textId="77777777" w:rsidR="004E08CD" w:rsidRPr="006A25A7" w:rsidRDefault="004E08CD" w:rsidP="00753473">
      <w:pPr>
        <w:pStyle w:val="NormalWeb"/>
        <w:spacing w:before="0" w:beforeAutospacing="0" w:after="0" w:afterAutospacing="0"/>
        <w:ind w:left="567" w:right="142"/>
        <w:jc w:val="both"/>
      </w:pPr>
    </w:p>
    <w:sectPr w:rsidR="004E08CD" w:rsidRPr="006A25A7" w:rsidSect="00EC186E">
      <w:headerReference w:type="even" r:id="rId22"/>
      <w:headerReference w:type="default" r:id="rId23"/>
      <w:footerReference w:type="even" r:id="rId24"/>
      <w:footerReference w:type="default" r:id="rId25"/>
      <w:headerReference w:type="first" r:id="rId26"/>
      <w:footerReference w:type="first" r:id="rId27"/>
      <w:pgSz w:w="11906" w:h="16838" w:code="9"/>
      <w:pgMar w:top="879" w:right="282" w:bottom="899" w:left="709" w:header="53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86285" w14:textId="77777777" w:rsidR="000029B2" w:rsidRDefault="000029B2">
      <w:pPr>
        <w:spacing w:after="0" w:line="240" w:lineRule="auto"/>
      </w:pPr>
      <w:r>
        <w:separator/>
      </w:r>
    </w:p>
  </w:endnote>
  <w:endnote w:type="continuationSeparator" w:id="0">
    <w:p w14:paraId="16693122" w14:textId="77777777" w:rsidR="000029B2" w:rsidRDefault="0000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1">
    <w:charset w:val="00"/>
    <w:family w:val="swiss"/>
    <w:pitch w:val="variable"/>
  </w:font>
  <w:font w:name="Tahoma">
    <w:panose1 w:val="020B0604030504040204"/>
    <w:charset w:val="00"/>
    <w:family w:val="swiss"/>
    <w:pitch w:val="variable"/>
    <w:sig w:usb0="E1002EFF" w:usb1="C000605B" w:usb2="00000029" w:usb3="00000000" w:csb0="000101FF" w:csb1="00000000"/>
  </w:font>
  <w:font w:name="Copperplate">
    <w:altName w:val="Calibri"/>
    <w:charset w:val="00"/>
    <w:family w:val="auto"/>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A5139" w14:textId="77777777" w:rsidR="008474C8" w:rsidRDefault="008474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B48B" w14:textId="77777777" w:rsidR="008474C8" w:rsidRDefault="008474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F97C" w14:textId="77777777" w:rsidR="008474C8" w:rsidRDefault="008474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87CCE" w14:textId="77777777" w:rsidR="000029B2" w:rsidRDefault="000029B2">
      <w:pPr>
        <w:spacing w:after="0" w:line="240" w:lineRule="auto"/>
      </w:pPr>
      <w:r>
        <w:separator/>
      </w:r>
    </w:p>
  </w:footnote>
  <w:footnote w:type="continuationSeparator" w:id="0">
    <w:p w14:paraId="229F698F" w14:textId="77777777" w:rsidR="000029B2" w:rsidRDefault="0000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2E112" w14:textId="77777777" w:rsidR="008474C8" w:rsidRDefault="008474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E5F56" w14:textId="77777777" w:rsidR="008474C8" w:rsidRDefault="008474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644" w:type="dxa"/>
      <w:tblLook w:val="04A0" w:firstRow="1" w:lastRow="0" w:firstColumn="1" w:lastColumn="0" w:noHBand="0" w:noVBand="1"/>
    </w:tblPr>
    <w:tblGrid>
      <w:gridCol w:w="2405"/>
      <w:gridCol w:w="6095"/>
      <w:gridCol w:w="2144"/>
    </w:tblGrid>
    <w:tr w:rsidR="00123B86" w14:paraId="0A98D651" w14:textId="77777777" w:rsidTr="00E23C03">
      <w:trPr>
        <w:trHeight w:val="347"/>
      </w:trPr>
      <w:tc>
        <w:tcPr>
          <w:tcW w:w="2405" w:type="dxa"/>
        </w:tcPr>
        <w:p w14:paraId="02462474" w14:textId="77777777" w:rsidR="00123B86" w:rsidRPr="00CB5BBA" w:rsidRDefault="00123B86" w:rsidP="00123B86">
          <w:pPr>
            <w:pStyle w:val="NormalWeb"/>
            <w:spacing w:before="0" w:after="0"/>
            <w:jc w:val="center"/>
            <w:rPr>
              <w:rFonts w:ascii="Calibri" w:hAnsi="Calibri" w:cs="Calibri"/>
              <w:color w:val="000000"/>
              <w:sz w:val="28"/>
              <w:szCs w:val="28"/>
            </w:rPr>
          </w:pPr>
          <w:r>
            <w:rPr>
              <w:rFonts w:ascii="Calibri" w:hAnsi="Calibri" w:cs="Calibri"/>
              <w:b/>
              <w:sz w:val="28"/>
              <w:szCs w:val="28"/>
            </w:rPr>
            <w:t>T</w:t>
          </w:r>
          <w:r w:rsidRPr="00323B90">
            <w:rPr>
              <w:rFonts w:ascii="Calibri" w:hAnsi="Calibri" w:cs="Calibri"/>
              <w:b/>
              <w:sz w:val="28"/>
              <w:szCs w:val="28"/>
            </w:rPr>
            <w:t xml:space="preserve"> STI2D</w:t>
          </w:r>
        </w:p>
      </w:tc>
      <w:tc>
        <w:tcPr>
          <w:tcW w:w="6095" w:type="dxa"/>
        </w:tcPr>
        <w:p w14:paraId="57F13501" w14:textId="185C0CEA" w:rsidR="00123B86" w:rsidRPr="00CB5BBA" w:rsidRDefault="00123B86" w:rsidP="00123B86">
          <w:pPr>
            <w:pStyle w:val="NormalWeb"/>
            <w:spacing w:before="0" w:after="0"/>
            <w:jc w:val="center"/>
            <w:rPr>
              <w:rFonts w:ascii="Calibri" w:hAnsi="Calibri" w:cs="Calibri"/>
              <w:color w:val="000000"/>
              <w:sz w:val="28"/>
              <w:szCs w:val="28"/>
            </w:rPr>
          </w:pPr>
          <w:r w:rsidRPr="00CB5BBA">
            <w:rPr>
              <w:rFonts w:ascii="Calibri" w:hAnsi="Calibri" w:cs="Calibri"/>
              <w:b/>
              <w:sz w:val="28"/>
              <w:szCs w:val="28"/>
            </w:rPr>
            <w:t>S</w:t>
          </w:r>
          <w:r>
            <w:rPr>
              <w:rFonts w:ascii="Calibri" w:hAnsi="Calibri" w:cs="Calibri"/>
              <w:b/>
              <w:sz w:val="28"/>
              <w:szCs w:val="28"/>
            </w:rPr>
            <w:t>équence N°</w:t>
          </w:r>
          <w:r w:rsidRPr="00CB5BBA">
            <w:rPr>
              <w:rFonts w:ascii="Calibri" w:hAnsi="Calibri" w:cs="Calibri"/>
              <w:b/>
              <w:sz w:val="28"/>
              <w:szCs w:val="28"/>
            </w:rPr>
            <w:t xml:space="preserve"> : </w:t>
          </w:r>
          <w:r w:rsidR="008474C8">
            <w:rPr>
              <w:rFonts w:ascii="Calibri" w:hAnsi="Calibri" w:cs="Calibri"/>
              <w:b/>
              <w:sz w:val="28"/>
              <w:szCs w:val="28"/>
            </w:rPr>
            <w:t>3</w:t>
          </w:r>
        </w:p>
      </w:tc>
      <w:tc>
        <w:tcPr>
          <w:tcW w:w="2144" w:type="dxa"/>
          <w:vMerge w:val="restart"/>
        </w:tcPr>
        <w:p w14:paraId="5B8B506A" w14:textId="77777777" w:rsidR="00123B86" w:rsidRDefault="00123B86" w:rsidP="00123B86">
          <w:pPr>
            <w:pStyle w:val="NormalWeb"/>
            <w:rPr>
              <w:rFonts w:ascii="Calibri" w:hAnsi="Calibri" w:cs="Calibri"/>
              <w:color w:val="000000"/>
              <w:sz w:val="28"/>
              <w:szCs w:val="28"/>
            </w:rPr>
          </w:pPr>
          <w:r>
            <w:rPr>
              <w:noProof/>
            </w:rPr>
            <w:drawing>
              <wp:anchor distT="0" distB="0" distL="114300" distR="114300" simplePos="0" relativeHeight="251659264" behindDoc="0" locked="0" layoutInCell="1" allowOverlap="1" wp14:anchorId="51128B5F" wp14:editId="4F798EC2">
                <wp:simplePos x="0" y="0"/>
                <wp:positionH relativeFrom="column">
                  <wp:posOffset>256540</wp:posOffset>
                </wp:positionH>
                <wp:positionV relativeFrom="paragraph">
                  <wp:posOffset>47625</wp:posOffset>
                </wp:positionV>
                <wp:extent cx="751840" cy="866140"/>
                <wp:effectExtent l="0" t="0" r="0" b="0"/>
                <wp:wrapNone/>
                <wp:docPr id="5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15061"/>
                        <a:stretch>
                          <a:fillRect/>
                        </a:stretch>
                      </pic:blipFill>
                      <pic:spPr>
                        <a:xfrm>
                          <a:off x="0" y="0"/>
                          <a:ext cx="751840" cy="866140"/>
                        </a:xfrm>
                        <a:prstGeom prst="rect">
                          <a:avLst/>
                        </a:prstGeom>
                      </pic:spPr>
                    </pic:pic>
                  </a:graphicData>
                </a:graphic>
                <wp14:sizeRelH relativeFrom="margin">
                  <wp14:pctWidth>0</wp14:pctWidth>
                </wp14:sizeRelH>
                <wp14:sizeRelV relativeFrom="margin">
                  <wp14:pctHeight>0</wp14:pctHeight>
                </wp14:sizeRelV>
              </wp:anchor>
            </w:drawing>
          </w:r>
        </w:p>
      </w:tc>
    </w:tr>
    <w:tr w:rsidR="00123B86" w14:paraId="7D8421D3" w14:textId="77777777" w:rsidTr="00E23C03">
      <w:trPr>
        <w:trHeight w:val="1049"/>
      </w:trPr>
      <w:tc>
        <w:tcPr>
          <w:tcW w:w="2405" w:type="dxa"/>
        </w:tcPr>
        <w:p w14:paraId="246292CE" w14:textId="77777777" w:rsidR="00123B86" w:rsidRDefault="00123B86" w:rsidP="00123B86">
          <w:pPr>
            <w:pStyle w:val="NormalWeb"/>
            <w:spacing w:before="0" w:beforeAutospacing="0" w:after="0" w:afterAutospacing="0"/>
            <w:jc w:val="center"/>
            <w:rPr>
              <w:rFonts w:ascii="Calibri" w:hAnsi="Calibri" w:cs="Calibri"/>
              <w:b/>
              <w:color w:val="E36C0A" w:themeColor="accent6" w:themeShade="BF"/>
              <w:sz w:val="40"/>
              <w:szCs w:val="40"/>
            </w:rPr>
          </w:pPr>
          <w:r>
            <w:rPr>
              <w:rFonts w:ascii="Calibri" w:hAnsi="Calibri" w:cs="Calibri"/>
              <w:b/>
              <w:color w:val="E36C0A" w:themeColor="accent6" w:themeShade="BF"/>
              <w:sz w:val="40"/>
              <w:szCs w:val="40"/>
            </w:rPr>
            <w:t>2</w:t>
          </w:r>
          <w:r w:rsidRPr="00CB41DB">
            <w:rPr>
              <w:rFonts w:ascii="Calibri" w:hAnsi="Calibri" w:cs="Calibri"/>
              <w:b/>
              <w:color w:val="E36C0A" w:themeColor="accent6" w:themeShade="BF"/>
              <w:sz w:val="40"/>
              <w:szCs w:val="40"/>
            </w:rPr>
            <w:t>I2D</w:t>
          </w:r>
        </w:p>
        <w:p w14:paraId="74A6B735" w14:textId="77777777" w:rsidR="00123B86" w:rsidRPr="00DB7E54" w:rsidRDefault="00123B86" w:rsidP="00123B86">
          <w:pPr>
            <w:pStyle w:val="NormalWeb"/>
            <w:spacing w:before="0" w:beforeAutospacing="0" w:after="0" w:afterAutospacing="0"/>
            <w:jc w:val="center"/>
            <w:rPr>
              <w:rFonts w:ascii="Calibri" w:hAnsi="Calibri" w:cs="Calibri"/>
              <w:b/>
              <w:color w:val="000000"/>
            </w:rPr>
          </w:pPr>
          <w:r w:rsidRPr="00DB7E54">
            <w:rPr>
              <w:rFonts w:ascii="Calibri" w:hAnsi="Calibri" w:cs="Calibri"/>
              <w:b/>
              <w:color w:val="E36C0A" w:themeColor="accent6" w:themeShade="BF"/>
            </w:rPr>
            <w:t>Energie environnement</w:t>
          </w:r>
        </w:p>
      </w:tc>
      <w:tc>
        <w:tcPr>
          <w:tcW w:w="6095" w:type="dxa"/>
        </w:tcPr>
        <w:p w14:paraId="3ACF6C4F" w14:textId="1F2E1EA1" w:rsidR="00123B86" w:rsidRPr="00156AF6" w:rsidRDefault="00123B86" w:rsidP="00123B86">
          <w:pPr>
            <w:pStyle w:val="Titre1"/>
            <w:rPr>
              <w:rFonts w:asciiTheme="minorHAnsi" w:hAnsiTheme="minorHAnsi" w:cstheme="minorHAnsi"/>
              <w:b/>
              <w:sz w:val="40"/>
              <w:szCs w:val="40"/>
            </w:rPr>
          </w:pPr>
          <w:r w:rsidRPr="00123B86">
            <w:t xml:space="preserve">TP </w:t>
          </w:r>
          <w:r w:rsidR="008474C8">
            <w:t>5</w:t>
          </w:r>
          <w:r w:rsidR="004E08CD">
            <w:t>.2</w:t>
          </w:r>
          <w:r w:rsidRPr="00123B86">
            <w:t xml:space="preserve"> : </w:t>
          </w:r>
          <w:r w:rsidR="004E08CD">
            <w:t>Etude du stockage d’énergie</w:t>
          </w:r>
        </w:p>
      </w:tc>
      <w:tc>
        <w:tcPr>
          <w:tcW w:w="2144" w:type="dxa"/>
          <w:vMerge/>
        </w:tcPr>
        <w:p w14:paraId="427AD682" w14:textId="77777777" w:rsidR="00123B86" w:rsidRDefault="00123B86" w:rsidP="00123B86">
          <w:pPr>
            <w:pStyle w:val="NormalWeb"/>
            <w:spacing w:before="0" w:after="0"/>
            <w:rPr>
              <w:rFonts w:ascii="Calibri" w:hAnsi="Calibri" w:cs="Calibri"/>
              <w:color w:val="000000"/>
              <w:sz w:val="28"/>
              <w:szCs w:val="28"/>
            </w:rPr>
          </w:pPr>
        </w:p>
      </w:tc>
    </w:tr>
  </w:tbl>
  <w:p w14:paraId="401BB6F1" w14:textId="77777777" w:rsidR="00123B86" w:rsidRDefault="00123B86" w:rsidP="00123B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 w15:restartNumberingAfterBreak="0">
    <w:nsid w:val="1086119B"/>
    <w:multiLevelType w:val="multilevel"/>
    <w:tmpl w:val="237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7538"/>
    <w:multiLevelType w:val="multilevel"/>
    <w:tmpl w:val="682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D5FDC"/>
    <w:multiLevelType w:val="multilevel"/>
    <w:tmpl w:val="7F4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C0BAB"/>
    <w:multiLevelType w:val="multilevel"/>
    <w:tmpl w:val="B90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00455"/>
    <w:multiLevelType w:val="multilevel"/>
    <w:tmpl w:val="D66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312CE"/>
    <w:multiLevelType w:val="multilevel"/>
    <w:tmpl w:val="44F4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D25A5"/>
    <w:multiLevelType w:val="multilevel"/>
    <w:tmpl w:val="B57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76439"/>
    <w:multiLevelType w:val="multilevel"/>
    <w:tmpl w:val="766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C07D6"/>
    <w:multiLevelType w:val="multilevel"/>
    <w:tmpl w:val="774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9513F"/>
    <w:multiLevelType w:val="multilevel"/>
    <w:tmpl w:val="3FA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37BEC"/>
    <w:multiLevelType w:val="multilevel"/>
    <w:tmpl w:val="06DA31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56A68"/>
    <w:multiLevelType w:val="multilevel"/>
    <w:tmpl w:val="ABA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90E75"/>
    <w:multiLevelType w:val="multilevel"/>
    <w:tmpl w:val="BE7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BE53D8"/>
    <w:multiLevelType w:val="hybridMultilevel"/>
    <w:tmpl w:val="29EC8B1C"/>
    <w:lvl w:ilvl="0" w:tplc="1BB667D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D49FE"/>
    <w:multiLevelType w:val="hybridMultilevel"/>
    <w:tmpl w:val="8A347690"/>
    <w:lvl w:ilvl="0" w:tplc="F464393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B7E0E5F"/>
    <w:multiLevelType w:val="multilevel"/>
    <w:tmpl w:val="F15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613F"/>
    <w:multiLevelType w:val="multilevel"/>
    <w:tmpl w:val="D35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F5046"/>
    <w:multiLevelType w:val="multilevel"/>
    <w:tmpl w:val="CA8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8202855">
    <w:abstractNumId w:val="2"/>
  </w:num>
  <w:num w:numId="2" w16cid:durableId="1031953151">
    <w:abstractNumId w:val="4"/>
  </w:num>
  <w:num w:numId="3" w16cid:durableId="1776516274">
    <w:abstractNumId w:val="9"/>
  </w:num>
  <w:num w:numId="4" w16cid:durableId="1679119336">
    <w:abstractNumId w:val="8"/>
  </w:num>
  <w:num w:numId="5" w16cid:durableId="43677336">
    <w:abstractNumId w:val="3"/>
  </w:num>
  <w:num w:numId="6" w16cid:durableId="613682207">
    <w:abstractNumId w:val="13"/>
  </w:num>
  <w:num w:numId="7" w16cid:durableId="519121454">
    <w:abstractNumId w:val="11"/>
  </w:num>
  <w:num w:numId="8" w16cid:durableId="1346831159">
    <w:abstractNumId w:val="18"/>
  </w:num>
  <w:num w:numId="9" w16cid:durableId="1849710567">
    <w:abstractNumId w:val="1"/>
  </w:num>
  <w:num w:numId="10" w16cid:durableId="1302268174">
    <w:abstractNumId w:val="17"/>
  </w:num>
  <w:num w:numId="11" w16cid:durableId="1295670804">
    <w:abstractNumId w:val="10"/>
  </w:num>
  <w:num w:numId="12" w16cid:durableId="1769351316">
    <w:abstractNumId w:val="5"/>
  </w:num>
  <w:num w:numId="13" w16cid:durableId="1297106730">
    <w:abstractNumId w:val="7"/>
  </w:num>
  <w:num w:numId="14" w16cid:durableId="66152860">
    <w:abstractNumId w:val="16"/>
  </w:num>
  <w:num w:numId="15" w16cid:durableId="404373736">
    <w:abstractNumId w:val="12"/>
  </w:num>
  <w:num w:numId="16" w16cid:durableId="428157334">
    <w:abstractNumId w:val="6"/>
  </w:num>
  <w:num w:numId="17" w16cid:durableId="564098809">
    <w:abstractNumId w:val="14"/>
  </w:num>
  <w:num w:numId="18" w16cid:durableId="19240988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08"/>
    <w:rsid w:val="000029B2"/>
    <w:rsid w:val="00067B93"/>
    <w:rsid w:val="000B1316"/>
    <w:rsid w:val="000B75B7"/>
    <w:rsid w:val="000F7E37"/>
    <w:rsid w:val="00123B86"/>
    <w:rsid w:val="00130758"/>
    <w:rsid w:val="00145170"/>
    <w:rsid w:val="001516C6"/>
    <w:rsid w:val="00153872"/>
    <w:rsid w:val="00166453"/>
    <w:rsid w:val="001A724C"/>
    <w:rsid w:val="001B12AF"/>
    <w:rsid w:val="001B2EE0"/>
    <w:rsid w:val="00201095"/>
    <w:rsid w:val="00206752"/>
    <w:rsid w:val="002323F1"/>
    <w:rsid w:val="00257CCE"/>
    <w:rsid w:val="00281190"/>
    <w:rsid w:val="00294562"/>
    <w:rsid w:val="002A463D"/>
    <w:rsid w:val="002D19E6"/>
    <w:rsid w:val="002E5034"/>
    <w:rsid w:val="002E6C8C"/>
    <w:rsid w:val="003220C2"/>
    <w:rsid w:val="00332BB5"/>
    <w:rsid w:val="00342B9F"/>
    <w:rsid w:val="00393EEE"/>
    <w:rsid w:val="003A360A"/>
    <w:rsid w:val="003D7BE0"/>
    <w:rsid w:val="00416F49"/>
    <w:rsid w:val="00434AE9"/>
    <w:rsid w:val="004504CC"/>
    <w:rsid w:val="00466818"/>
    <w:rsid w:val="00487FF0"/>
    <w:rsid w:val="004A1BBA"/>
    <w:rsid w:val="004A7813"/>
    <w:rsid w:val="004C5718"/>
    <w:rsid w:val="004E08CD"/>
    <w:rsid w:val="004E2DCB"/>
    <w:rsid w:val="00503D32"/>
    <w:rsid w:val="00517F61"/>
    <w:rsid w:val="00556262"/>
    <w:rsid w:val="0060454C"/>
    <w:rsid w:val="00606EFA"/>
    <w:rsid w:val="00655ED1"/>
    <w:rsid w:val="0066562E"/>
    <w:rsid w:val="00674833"/>
    <w:rsid w:val="00675085"/>
    <w:rsid w:val="0068109D"/>
    <w:rsid w:val="006A25A7"/>
    <w:rsid w:val="006A6808"/>
    <w:rsid w:val="006B0971"/>
    <w:rsid w:val="006F549F"/>
    <w:rsid w:val="00703D55"/>
    <w:rsid w:val="00731A28"/>
    <w:rsid w:val="00731B63"/>
    <w:rsid w:val="00735D03"/>
    <w:rsid w:val="00751F5B"/>
    <w:rsid w:val="00753473"/>
    <w:rsid w:val="007614CE"/>
    <w:rsid w:val="007615E4"/>
    <w:rsid w:val="007647ED"/>
    <w:rsid w:val="007B56A1"/>
    <w:rsid w:val="007D4A50"/>
    <w:rsid w:val="007D7885"/>
    <w:rsid w:val="007E60CB"/>
    <w:rsid w:val="00803B92"/>
    <w:rsid w:val="008264CB"/>
    <w:rsid w:val="008474C8"/>
    <w:rsid w:val="00857942"/>
    <w:rsid w:val="00896667"/>
    <w:rsid w:val="008C24BF"/>
    <w:rsid w:val="00916CF4"/>
    <w:rsid w:val="009776B4"/>
    <w:rsid w:val="00984551"/>
    <w:rsid w:val="009A11B4"/>
    <w:rsid w:val="009A1577"/>
    <w:rsid w:val="009B7B69"/>
    <w:rsid w:val="00A17BBF"/>
    <w:rsid w:val="00A86A4F"/>
    <w:rsid w:val="00A910C9"/>
    <w:rsid w:val="00AC7F16"/>
    <w:rsid w:val="00AD3F83"/>
    <w:rsid w:val="00AD4072"/>
    <w:rsid w:val="00AE4ED6"/>
    <w:rsid w:val="00B133F8"/>
    <w:rsid w:val="00B254FD"/>
    <w:rsid w:val="00B32C4A"/>
    <w:rsid w:val="00B5597C"/>
    <w:rsid w:val="00B97913"/>
    <w:rsid w:val="00BC5B26"/>
    <w:rsid w:val="00BF794F"/>
    <w:rsid w:val="00C44A59"/>
    <w:rsid w:val="00C52EEE"/>
    <w:rsid w:val="00CC5615"/>
    <w:rsid w:val="00CD2DE1"/>
    <w:rsid w:val="00D12CC3"/>
    <w:rsid w:val="00D25BFA"/>
    <w:rsid w:val="00D77CBA"/>
    <w:rsid w:val="00DA6A9C"/>
    <w:rsid w:val="00DC346D"/>
    <w:rsid w:val="00DD479D"/>
    <w:rsid w:val="00DE1F5B"/>
    <w:rsid w:val="00DE4DAB"/>
    <w:rsid w:val="00DE544B"/>
    <w:rsid w:val="00DF09AF"/>
    <w:rsid w:val="00DF4EBB"/>
    <w:rsid w:val="00EA07CB"/>
    <w:rsid w:val="00EC186E"/>
    <w:rsid w:val="00EE0DF5"/>
    <w:rsid w:val="00FB3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A1AB6"/>
  <w15:docId w15:val="{17BDDC41-8ABF-4D61-889E-C8102F3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54C"/>
    <w:pPr>
      <w:spacing w:after="200" w:line="276" w:lineRule="auto"/>
    </w:pPr>
    <w:rPr>
      <w:sz w:val="22"/>
      <w:szCs w:val="22"/>
      <w:lang w:eastAsia="en-US"/>
    </w:rPr>
  </w:style>
  <w:style w:type="paragraph" w:styleId="Titre1">
    <w:name w:val="heading 1"/>
    <w:basedOn w:val="Normal"/>
    <w:next w:val="Normal"/>
    <w:autoRedefine/>
    <w:qFormat/>
    <w:rsid w:val="00123B86"/>
    <w:pPr>
      <w:keepNext/>
      <w:keepLines/>
      <w:shd w:val="clear" w:color="auto" w:fill="FFFFFF"/>
      <w:spacing w:before="150" w:after="0" w:line="240" w:lineRule="auto"/>
      <w:ind w:right="178"/>
      <w:jc w:val="center"/>
      <w:outlineLvl w:val="0"/>
    </w:pPr>
    <w:rPr>
      <w:rFonts w:ascii="Arial" w:eastAsia="Times New Roman" w:hAnsi="Arial" w:cs="Arial"/>
      <w:color w:val="005F6F"/>
      <w:sz w:val="28"/>
      <w:szCs w:val="28"/>
    </w:rPr>
  </w:style>
  <w:style w:type="paragraph" w:styleId="Titre2">
    <w:name w:val="heading 2"/>
    <w:basedOn w:val="Normal"/>
    <w:next w:val="Normal"/>
    <w:qFormat/>
    <w:rsid w:val="0060454C"/>
    <w:pPr>
      <w:keepNext/>
      <w:keepLines/>
      <w:spacing w:before="200" w:after="0" w:line="240" w:lineRule="auto"/>
      <w:outlineLvl w:val="1"/>
    </w:pPr>
    <w:rPr>
      <w:rFonts w:ascii="Arial" w:eastAsia="Times New Roman" w:hAnsi="Arial"/>
      <w:b/>
      <w:bCs/>
      <w:color w:val="000000"/>
      <w:sz w:val="28"/>
      <w:szCs w:val="26"/>
    </w:rPr>
  </w:style>
  <w:style w:type="paragraph" w:styleId="Titre3">
    <w:name w:val="heading 3"/>
    <w:basedOn w:val="Normal"/>
    <w:next w:val="Normal"/>
    <w:qFormat/>
    <w:rsid w:val="0060454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A86A4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60454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rsid w:val="0060454C"/>
    <w:pPr>
      <w:adjustRightInd w:val="0"/>
      <w:spacing w:after="0" w:line="240" w:lineRule="auto"/>
    </w:pPr>
    <w:rPr>
      <w:rFonts w:ascii="Times New Roman" w:eastAsia="Lucida Sans Unicode1" w:hAnsi="Times New Roman"/>
      <w:sz w:val="24"/>
      <w:szCs w:val="20"/>
      <w:lang w:eastAsia="fr-FR"/>
    </w:rPr>
  </w:style>
  <w:style w:type="paragraph" w:customStyle="1" w:styleId="P3">
    <w:name w:val="P3"/>
    <w:basedOn w:val="Normal"/>
    <w:hidden/>
    <w:rsid w:val="0060454C"/>
    <w:pPr>
      <w:widowControl w:val="0"/>
      <w:suppressLineNumbers/>
      <w:adjustRightInd w:val="0"/>
      <w:snapToGrid w:val="0"/>
      <w:spacing w:after="0" w:line="240" w:lineRule="auto"/>
      <w:jc w:val="center"/>
    </w:pPr>
    <w:rPr>
      <w:rFonts w:ascii="Times New Roman" w:eastAsia="Lucida Sans Unicode1" w:hAnsi="Times New Roman"/>
      <w:sz w:val="24"/>
      <w:szCs w:val="20"/>
      <w:lang w:eastAsia="fr-FR"/>
    </w:rPr>
  </w:style>
  <w:style w:type="paragraph" w:customStyle="1" w:styleId="P6">
    <w:name w:val="P6"/>
    <w:basedOn w:val="Normal"/>
    <w:hidden/>
    <w:rsid w:val="0060454C"/>
    <w:pPr>
      <w:widowControl w:val="0"/>
      <w:suppressLineNumbers/>
      <w:adjustRightInd w:val="0"/>
      <w:spacing w:after="0" w:line="240" w:lineRule="auto"/>
      <w:jc w:val="center"/>
    </w:pPr>
    <w:rPr>
      <w:rFonts w:ascii="Times New Roman" w:eastAsia="Lucida Sans Unicode1" w:hAnsi="Times New Roman"/>
      <w:sz w:val="24"/>
      <w:szCs w:val="20"/>
      <w:lang w:eastAsia="fr-FR"/>
    </w:rPr>
  </w:style>
  <w:style w:type="paragraph" w:customStyle="1" w:styleId="P30">
    <w:name w:val="P30"/>
    <w:basedOn w:val="Standard"/>
    <w:hidden/>
    <w:rsid w:val="0060454C"/>
    <w:pPr>
      <w:widowControl w:val="0"/>
    </w:pPr>
  </w:style>
  <w:style w:type="paragraph" w:styleId="Textedebulles">
    <w:name w:val="Balloon Text"/>
    <w:basedOn w:val="Normal"/>
    <w:semiHidden/>
    <w:unhideWhenUsed/>
    <w:rsid w:val="0060454C"/>
    <w:pPr>
      <w:spacing w:after="0" w:line="240" w:lineRule="auto"/>
    </w:pPr>
    <w:rPr>
      <w:rFonts w:ascii="Tahoma" w:hAnsi="Tahoma" w:cs="Tahoma"/>
      <w:sz w:val="16"/>
      <w:szCs w:val="16"/>
    </w:rPr>
  </w:style>
  <w:style w:type="character" w:customStyle="1" w:styleId="CarCar2">
    <w:name w:val="Car Car2"/>
    <w:basedOn w:val="Policepardfaut"/>
    <w:semiHidden/>
    <w:rsid w:val="0060454C"/>
    <w:rPr>
      <w:rFonts w:ascii="Tahoma" w:hAnsi="Tahoma" w:cs="Tahoma"/>
      <w:sz w:val="16"/>
      <w:szCs w:val="16"/>
    </w:rPr>
  </w:style>
  <w:style w:type="character" w:customStyle="1" w:styleId="CarCar4">
    <w:name w:val="Car Car4"/>
    <w:basedOn w:val="Policepardfaut"/>
    <w:rsid w:val="0060454C"/>
    <w:rPr>
      <w:rFonts w:ascii="Copperplate" w:hAnsi="Copperplate"/>
      <w:color w:val="000000"/>
      <w:sz w:val="44"/>
      <w:szCs w:val="44"/>
      <w:lang w:val="fr-FR" w:eastAsia="en-US" w:bidi="ar-SA"/>
    </w:rPr>
  </w:style>
  <w:style w:type="character" w:customStyle="1" w:styleId="CarCar3">
    <w:name w:val="Car Car3"/>
    <w:basedOn w:val="Policepardfaut"/>
    <w:rsid w:val="0060454C"/>
    <w:rPr>
      <w:rFonts w:ascii="Arial" w:eastAsia="Times New Roman" w:hAnsi="Arial"/>
      <w:b/>
      <w:bCs/>
      <w:color w:val="000000"/>
      <w:sz w:val="28"/>
      <w:szCs w:val="26"/>
      <w:lang w:eastAsia="en-US"/>
    </w:rPr>
  </w:style>
  <w:style w:type="paragraph" w:styleId="TM1">
    <w:name w:val="toc 1"/>
    <w:basedOn w:val="Normal"/>
    <w:next w:val="Normal"/>
    <w:autoRedefine/>
    <w:semiHidden/>
    <w:unhideWhenUsed/>
    <w:qFormat/>
    <w:rsid w:val="0060454C"/>
    <w:pPr>
      <w:tabs>
        <w:tab w:val="right" w:leader="dot" w:pos="10188"/>
      </w:tabs>
      <w:spacing w:before="120" w:after="0" w:line="240" w:lineRule="auto"/>
    </w:pPr>
    <w:rPr>
      <w:rFonts w:ascii="Calisto MT" w:eastAsia="Calisto MT" w:hAnsi="Calisto MT"/>
      <w:b/>
    </w:rPr>
  </w:style>
  <w:style w:type="paragraph" w:styleId="TM2">
    <w:name w:val="toc 2"/>
    <w:basedOn w:val="Normal"/>
    <w:next w:val="Normal"/>
    <w:autoRedefine/>
    <w:semiHidden/>
    <w:unhideWhenUsed/>
    <w:qFormat/>
    <w:rsid w:val="0060454C"/>
    <w:pPr>
      <w:spacing w:after="0" w:line="240" w:lineRule="auto"/>
      <w:ind w:left="220"/>
    </w:pPr>
    <w:rPr>
      <w:rFonts w:ascii="Calisto MT" w:eastAsia="Calisto MT" w:hAnsi="Calisto MT"/>
      <w:i/>
    </w:rPr>
  </w:style>
  <w:style w:type="paragraph" w:styleId="TM3">
    <w:name w:val="toc 3"/>
    <w:basedOn w:val="Normal"/>
    <w:next w:val="Normal"/>
    <w:autoRedefine/>
    <w:semiHidden/>
    <w:unhideWhenUsed/>
    <w:qFormat/>
    <w:rsid w:val="0060454C"/>
    <w:pPr>
      <w:spacing w:after="0" w:line="240" w:lineRule="auto"/>
      <w:ind w:left="440"/>
    </w:pPr>
    <w:rPr>
      <w:rFonts w:ascii="Calisto MT" w:eastAsia="Calisto MT" w:hAnsi="Calisto MT"/>
    </w:rPr>
  </w:style>
  <w:style w:type="paragraph" w:styleId="En-ttedetabledesmatires">
    <w:name w:val="TOC Heading"/>
    <w:basedOn w:val="Titre1"/>
    <w:next w:val="Normal"/>
    <w:qFormat/>
    <w:rsid w:val="0060454C"/>
    <w:pPr>
      <w:spacing w:line="276" w:lineRule="auto"/>
      <w:outlineLvl w:val="9"/>
    </w:pPr>
    <w:rPr>
      <w:rFonts w:ascii="Calisto MT" w:hAnsi="Calisto MT"/>
    </w:rPr>
  </w:style>
  <w:style w:type="character" w:styleId="Lienhypertexte">
    <w:name w:val="Hyperlink"/>
    <w:basedOn w:val="Policepardfaut"/>
    <w:unhideWhenUsed/>
    <w:rsid w:val="0060454C"/>
    <w:rPr>
      <w:color w:val="00B0F0"/>
      <w:u w:val="single"/>
    </w:rPr>
  </w:style>
  <w:style w:type="paragraph" w:styleId="En-tte">
    <w:name w:val="header"/>
    <w:basedOn w:val="Normal"/>
    <w:link w:val="En-tteCar"/>
    <w:uiPriority w:val="99"/>
    <w:unhideWhenUsed/>
    <w:rsid w:val="0060454C"/>
    <w:pPr>
      <w:tabs>
        <w:tab w:val="center" w:pos="4536"/>
        <w:tab w:val="right" w:pos="9072"/>
      </w:tabs>
    </w:pPr>
  </w:style>
  <w:style w:type="character" w:customStyle="1" w:styleId="CarCar1">
    <w:name w:val="Car Car1"/>
    <w:basedOn w:val="Policepardfaut"/>
    <w:rsid w:val="0060454C"/>
    <w:rPr>
      <w:sz w:val="22"/>
      <w:szCs w:val="22"/>
      <w:lang w:eastAsia="en-US"/>
    </w:rPr>
  </w:style>
  <w:style w:type="paragraph" w:styleId="Pieddepage">
    <w:name w:val="footer"/>
    <w:basedOn w:val="Normal"/>
    <w:unhideWhenUsed/>
    <w:rsid w:val="0060454C"/>
    <w:pPr>
      <w:tabs>
        <w:tab w:val="center" w:pos="4536"/>
        <w:tab w:val="right" w:pos="9072"/>
      </w:tabs>
    </w:pPr>
  </w:style>
  <w:style w:type="character" w:customStyle="1" w:styleId="CarCar">
    <w:name w:val="Car Car"/>
    <w:basedOn w:val="Policepardfaut"/>
    <w:semiHidden/>
    <w:rsid w:val="0060454C"/>
    <w:rPr>
      <w:sz w:val="22"/>
      <w:szCs w:val="22"/>
      <w:lang w:eastAsia="en-US"/>
    </w:rPr>
  </w:style>
  <w:style w:type="character" w:styleId="Numrodepage">
    <w:name w:val="page number"/>
    <w:basedOn w:val="Policepardfaut"/>
    <w:rsid w:val="0060454C"/>
  </w:style>
  <w:style w:type="paragraph" w:styleId="Paragraphedeliste">
    <w:name w:val="List Paragraph"/>
    <w:basedOn w:val="Normal"/>
    <w:uiPriority w:val="99"/>
    <w:qFormat/>
    <w:rsid w:val="0060454C"/>
    <w:pPr>
      <w:spacing w:after="0" w:line="240" w:lineRule="auto"/>
      <w:ind w:left="720"/>
      <w:contextualSpacing/>
    </w:pPr>
    <w:rPr>
      <w:rFonts w:ascii="Arial" w:eastAsia="Calisto MT" w:hAnsi="Arial"/>
      <w:szCs w:val="24"/>
    </w:rPr>
  </w:style>
  <w:style w:type="paragraph" w:customStyle="1" w:styleId="Pepper">
    <w:name w:val="Pepper"/>
    <w:basedOn w:val="Normal"/>
    <w:rsid w:val="0060454C"/>
    <w:pPr>
      <w:spacing w:before="120" w:after="120" w:line="240" w:lineRule="auto"/>
      <w:ind w:left="680" w:right="567" w:hanging="113"/>
      <w:jc w:val="both"/>
    </w:pPr>
    <w:rPr>
      <w:rFonts w:ascii="Times New Roman" w:eastAsia="Times New Roman" w:hAnsi="Times New Roman"/>
      <w:sz w:val="24"/>
      <w:szCs w:val="20"/>
      <w:lang w:eastAsia="fr-FR"/>
    </w:rPr>
  </w:style>
  <w:style w:type="character" w:styleId="Numrodeligne">
    <w:name w:val="line number"/>
    <w:basedOn w:val="Policepardfaut"/>
    <w:rsid w:val="0060454C"/>
  </w:style>
  <w:style w:type="table" w:styleId="Grilledutableau">
    <w:name w:val="Table Grid"/>
    <w:basedOn w:val="TableauNormal"/>
    <w:uiPriority w:val="39"/>
    <w:rsid w:val="00BF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CC3"/>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D479D"/>
    <w:rPr>
      <w:b/>
      <w:bCs/>
    </w:rPr>
  </w:style>
  <w:style w:type="paragraph" w:styleId="Corpsdetexte">
    <w:name w:val="Body Text"/>
    <w:basedOn w:val="Normal"/>
    <w:link w:val="CorpsdetexteCar"/>
    <w:uiPriority w:val="1"/>
    <w:qFormat/>
    <w:rsid w:val="007D4A50"/>
    <w:pPr>
      <w:widowControl w:val="0"/>
      <w:spacing w:after="0" w:line="240" w:lineRule="auto"/>
      <w:ind w:left="100"/>
    </w:pPr>
    <w:rPr>
      <w:rFonts w:ascii="Comic Sans MS" w:eastAsia="Comic Sans MS" w:hAnsi="Comic Sans MS" w:cstheme="minorBidi"/>
      <w:sz w:val="24"/>
      <w:szCs w:val="24"/>
      <w:lang w:val="en-US"/>
    </w:rPr>
  </w:style>
  <w:style w:type="character" w:customStyle="1" w:styleId="CorpsdetexteCar">
    <w:name w:val="Corps de texte Car"/>
    <w:basedOn w:val="Policepardfaut"/>
    <w:link w:val="Corpsdetexte"/>
    <w:uiPriority w:val="1"/>
    <w:rsid w:val="007D4A50"/>
    <w:rPr>
      <w:rFonts w:ascii="Comic Sans MS" w:eastAsia="Comic Sans MS" w:hAnsi="Comic Sans MS" w:cstheme="minorBidi"/>
      <w:sz w:val="24"/>
      <w:szCs w:val="24"/>
      <w:lang w:val="en-US" w:eastAsia="en-US"/>
    </w:rPr>
  </w:style>
  <w:style w:type="character" w:customStyle="1" w:styleId="rvts38">
    <w:name w:val="rvts38"/>
    <w:basedOn w:val="Policepardfaut"/>
    <w:uiPriority w:val="99"/>
    <w:rsid w:val="00DE4DAB"/>
    <w:rPr>
      <w:rFonts w:cs="Times New Roman"/>
    </w:rPr>
  </w:style>
  <w:style w:type="paragraph" w:styleId="Retraitcorpsdetexte3">
    <w:name w:val="Body Text Indent 3"/>
    <w:basedOn w:val="Normal"/>
    <w:link w:val="Retraitcorpsdetexte3Car"/>
    <w:semiHidden/>
    <w:unhideWhenUsed/>
    <w:rsid w:val="00DE4DAB"/>
    <w:pPr>
      <w:spacing w:after="120"/>
      <w:ind w:left="283"/>
    </w:pPr>
    <w:rPr>
      <w:sz w:val="16"/>
      <w:szCs w:val="16"/>
    </w:rPr>
  </w:style>
  <w:style w:type="character" w:customStyle="1" w:styleId="Retraitcorpsdetexte3Car">
    <w:name w:val="Retrait corps de texte 3 Car"/>
    <w:basedOn w:val="Policepardfaut"/>
    <w:link w:val="Retraitcorpsdetexte3"/>
    <w:semiHidden/>
    <w:rsid w:val="00DE4DAB"/>
    <w:rPr>
      <w:sz w:val="16"/>
      <w:szCs w:val="16"/>
      <w:lang w:eastAsia="en-US"/>
    </w:rPr>
  </w:style>
  <w:style w:type="character" w:customStyle="1" w:styleId="Titre4Car">
    <w:name w:val="Titre 4 Car"/>
    <w:basedOn w:val="Policepardfaut"/>
    <w:link w:val="Titre4"/>
    <w:semiHidden/>
    <w:rsid w:val="00A86A4F"/>
    <w:rPr>
      <w:rFonts w:asciiTheme="majorHAnsi" w:eastAsiaTheme="majorEastAsia" w:hAnsiTheme="majorHAnsi" w:cstheme="majorBidi"/>
      <w:b/>
      <w:bCs/>
      <w:i/>
      <w:iCs/>
      <w:color w:val="4F81BD" w:themeColor="accent1"/>
      <w:sz w:val="22"/>
      <w:szCs w:val="22"/>
      <w:lang w:eastAsia="en-US"/>
    </w:rPr>
  </w:style>
  <w:style w:type="character" w:styleId="Accentuation">
    <w:name w:val="Emphasis"/>
    <w:basedOn w:val="Policepardfaut"/>
    <w:uiPriority w:val="20"/>
    <w:qFormat/>
    <w:rsid w:val="00A86A4F"/>
    <w:rPr>
      <w:i/>
      <w:iCs/>
    </w:rPr>
  </w:style>
  <w:style w:type="character" w:customStyle="1" w:styleId="jnormal10">
    <w:name w:val="jnormal10"/>
    <w:basedOn w:val="Policepardfaut"/>
    <w:rsid w:val="0068109D"/>
  </w:style>
  <w:style w:type="character" w:customStyle="1" w:styleId="tfigure20s">
    <w:name w:val="tfigure20_s"/>
    <w:basedOn w:val="Policepardfaut"/>
    <w:rsid w:val="0068109D"/>
  </w:style>
  <w:style w:type="character" w:customStyle="1" w:styleId="fontstyle0">
    <w:name w:val="fontstyle0"/>
    <w:basedOn w:val="Policepardfaut"/>
    <w:rsid w:val="0068109D"/>
  </w:style>
  <w:style w:type="character" w:customStyle="1" w:styleId="En-tteCar">
    <w:name w:val="En-tête Car"/>
    <w:basedOn w:val="Policepardfaut"/>
    <w:link w:val="En-tte"/>
    <w:uiPriority w:val="99"/>
    <w:rsid w:val="00281190"/>
    <w:rPr>
      <w:sz w:val="22"/>
      <w:szCs w:val="22"/>
      <w:lang w:eastAsia="en-US"/>
    </w:rPr>
  </w:style>
  <w:style w:type="paragraph" w:customStyle="1" w:styleId="pepper0">
    <w:name w:val="pepper"/>
    <w:basedOn w:val="Normal"/>
    <w:rsid w:val="0089666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ontstyle2">
    <w:name w:val="fontstyle2"/>
    <w:basedOn w:val="Policepardfaut"/>
    <w:rsid w:val="00984551"/>
  </w:style>
  <w:style w:type="character" w:customStyle="1" w:styleId="rvts11">
    <w:name w:val="rvts11"/>
    <w:basedOn w:val="Policepardfaut"/>
    <w:rsid w:val="001516C6"/>
  </w:style>
  <w:style w:type="character" w:customStyle="1" w:styleId="rvts14">
    <w:name w:val="rvts14"/>
    <w:basedOn w:val="Policepardfaut"/>
    <w:rsid w:val="001516C6"/>
  </w:style>
  <w:style w:type="character" w:customStyle="1" w:styleId="rvts16">
    <w:name w:val="rvts16"/>
    <w:basedOn w:val="Policepardfaut"/>
    <w:rsid w:val="001516C6"/>
  </w:style>
  <w:style w:type="paragraph" w:customStyle="1" w:styleId="optxtp">
    <w:name w:val="op_txt_p"/>
    <w:basedOn w:val="Normal"/>
    <w:rsid w:val="001516C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ilfuvd">
    <w:name w:val="ilfuvd"/>
    <w:basedOn w:val="Policepardfaut"/>
    <w:rsid w:val="00C44A59"/>
  </w:style>
  <w:style w:type="character" w:customStyle="1" w:styleId="hgkelc">
    <w:name w:val="hgkelc"/>
    <w:basedOn w:val="Policepardfaut"/>
    <w:rsid w:val="00C44A59"/>
  </w:style>
  <w:style w:type="paragraph" w:customStyle="1" w:styleId="toggle-idevice">
    <w:name w:val="toggle-idevice"/>
    <w:basedOn w:val="Normal"/>
    <w:rsid w:val="00C44A5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body">
    <w:name w:val="Text body"/>
    <w:basedOn w:val="Standard"/>
    <w:rsid w:val="00123B86"/>
    <w:pPr>
      <w:suppressAutoHyphens/>
      <w:autoSpaceDN w:val="0"/>
      <w:adjustRightInd/>
      <w:spacing w:after="140" w:line="288" w:lineRule="auto"/>
      <w:textAlignment w:val="baseline"/>
    </w:pPr>
    <w:rPr>
      <w:rFonts w:eastAsia="Times New Roman"/>
      <w:kern w:val="3"/>
      <w:szCs w:val="24"/>
      <w:lang w:eastAsia="zh-CN"/>
    </w:rPr>
  </w:style>
  <w:style w:type="paragraph" w:customStyle="1" w:styleId="western">
    <w:name w:val="western"/>
    <w:basedOn w:val="Normal"/>
    <w:rsid w:val="004E08C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0966">
      <w:bodyDiv w:val="1"/>
      <w:marLeft w:val="0"/>
      <w:marRight w:val="0"/>
      <w:marTop w:val="0"/>
      <w:marBottom w:val="0"/>
      <w:divBdr>
        <w:top w:val="none" w:sz="0" w:space="0" w:color="auto"/>
        <w:left w:val="none" w:sz="0" w:space="0" w:color="auto"/>
        <w:bottom w:val="none" w:sz="0" w:space="0" w:color="auto"/>
        <w:right w:val="none" w:sz="0" w:space="0" w:color="auto"/>
      </w:divBdr>
    </w:div>
    <w:div w:id="81806049">
      <w:bodyDiv w:val="1"/>
      <w:marLeft w:val="0"/>
      <w:marRight w:val="0"/>
      <w:marTop w:val="0"/>
      <w:marBottom w:val="0"/>
      <w:divBdr>
        <w:top w:val="none" w:sz="0" w:space="0" w:color="auto"/>
        <w:left w:val="none" w:sz="0" w:space="0" w:color="auto"/>
        <w:bottom w:val="none" w:sz="0" w:space="0" w:color="auto"/>
        <w:right w:val="none" w:sz="0" w:space="0" w:color="auto"/>
      </w:divBdr>
    </w:div>
    <w:div w:id="85152818">
      <w:bodyDiv w:val="1"/>
      <w:marLeft w:val="0"/>
      <w:marRight w:val="0"/>
      <w:marTop w:val="0"/>
      <w:marBottom w:val="0"/>
      <w:divBdr>
        <w:top w:val="none" w:sz="0" w:space="0" w:color="auto"/>
        <w:left w:val="none" w:sz="0" w:space="0" w:color="auto"/>
        <w:bottom w:val="none" w:sz="0" w:space="0" w:color="auto"/>
        <w:right w:val="none" w:sz="0" w:space="0" w:color="auto"/>
      </w:divBdr>
    </w:div>
    <w:div w:id="352264935">
      <w:bodyDiv w:val="1"/>
      <w:marLeft w:val="0"/>
      <w:marRight w:val="0"/>
      <w:marTop w:val="0"/>
      <w:marBottom w:val="0"/>
      <w:divBdr>
        <w:top w:val="none" w:sz="0" w:space="0" w:color="auto"/>
        <w:left w:val="none" w:sz="0" w:space="0" w:color="auto"/>
        <w:bottom w:val="none" w:sz="0" w:space="0" w:color="auto"/>
        <w:right w:val="none" w:sz="0" w:space="0" w:color="auto"/>
      </w:divBdr>
    </w:div>
    <w:div w:id="396250711">
      <w:bodyDiv w:val="1"/>
      <w:marLeft w:val="0"/>
      <w:marRight w:val="0"/>
      <w:marTop w:val="0"/>
      <w:marBottom w:val="0"/>
      <w:divBdr>
        <w:top w:val="none" w:sz="0" w:space="0" w:color="auto"/>
        <w:left w:val="none" w:sz="0" w:space="0" w:color="auto"/>
        <w:bottom w:val="none" w:sz="0" w:space="0" w:color="auto"/>
        <w:right w:val="none" w:sz="0" w:space="0" w:color="auto"/>
      </w:divBdr>
    </w:div>
    <w:div w:id="531261438">
      <w:bodyDiv w:val="1"/>
      <w:marLeft w:val="0"/>
      <w:marRight w:val="0"/>
      <w:marTop w:val="0"/>
      <w:marBottom w:val="0"/>
      <w:divBdr>
        <w:top w:val="none" w:sz="0" w:space="0" w:color="auto"/>
        <w:left w:val="none" w:sz="0" w:space="0" w:color="auto"/>
        <w:bottom w:val="none" w:sz="0" w:space="0" w:color="auto"/>
        <w:right w:val="none" w:sz="0" w:space="0" w:color="auto"/>
      </w:divBdr>
    </w:div>
    <w:div w:id="575019278">
      <w:bodyDiv w:val="1"/>
      <w:marLeft w:val="0"/>
      <w:marRight w:val="0"/>
      <w:marTop w:val="0"/>
      <w:marBottom w:val="0"/>
      <w:divBdr>
        <w:top w:val="none" w:sz="0" w:space="0" w:color="auto"/>
        <w:left w:val="none" w:sz="0" w:space="0" w:color="auto"/>
        <w:bottom w:val="none" w:sz="0" w:space="0" w:color="auto"/>
        <w:right w:val="none" w:sz="0" w:space="0" w:color="auto"/>
      </w:divBdr>
    </w:div>
    <w:div w:id="603924712">
      <w:bodyDiv w:val="1"/>
      <w:marLeft w:val="0"/>
      <w:marRight w:val="0"/>
      <w:marTop w:val="0"/>
      <w:marBottom w:val="0"/>
      <w:divBdr>
        <w:top w:val="none" w:sz="0" w:space="0" w:color="auto"/>
        <w:left w:val="none" w:sz="0" w:space="0" w:color="auto"/>
        <w:bottom w:val="none" w:sz="0" w:space="0" w:color="auto"/>
        <w:right w:val="none" w:sz="0" w:space="0" w:color="auto"/>
      </w:divBdr>
    </w:div>
    <w:div w:id="726563462">
      <w:bodyDiv w:val="1"/>
      <w:marLeft w:val="0"/>
      <w:marRight w:val="0"/>
      <w:marTop w:val="0"/>
      <w:marBottom w:val="0"/>
      <w:divBdr>
        <w:top w:val="none" w:sz="0" w:space="0" w:color="auto"/>
        <w:left w:val="none" w:sz="0" w:space="0" w:color="auto"/>
        <w:bottom w:val="none" w:sz="0" w:space="0" w:color="auto"/>
        <w:right w:val="none" w:sz="0" w:space="0" w:color="auto"/>
      </w:divBdr>
    </w:div>
    <w:div w:id="734819111">
      <w:bodyDiv w:val="1"/>
      <w:marLeft w:val="0"/>
      <w:marRight w:val="0"/>
      <w:marTop w:val="0"/>
      <w:marBottom w:val="0"/>
      <w:divBdr>
        <w:top w:val="none" w:sz="0" w:space="0" w:color="auto"/>
        <w:left w:val="none" w:sz="0" w:space="0" w:color="auto"/>
        <w:bottom w:val="none" w:sz="0" w:space="0" w:color="auto"/>
        <w:right w:val="none" w:sz="0" w:space="0" w:color="auto"/>
      </w:divBdr>
      <w:divsChild>
        <w:div w:id="1071806503">
          <w:marLeft w:val="0"/>
          <w:marRight w:val="0"/>
          <w:marTop w:val="0"/>
          <w:marBottom w:val="0"/>
          <w:divBdr>
            <w:top w:val="none" w:sz="0" w:space="0" w:color="auto"/>
            <w:left w:val="none" w:sz="0" w:space="0" w:color="auto"/>
            <w:bottom w:val="none" w:sz="0" w:space="0" w:color="auto"/>
            <w:right w:val="none" w:sz="0" w:space="0" w:color="auto"/>
          </w:divBdr>
          <w:divsChild>
            <w:div w:id="19742099">
              <w:marLeft w:val="0"/>
              <w:marRight w:val="0"/>
              <w:marTop w:val="0"/>
              <w:marBottom w:val="0"/>
              <w:divBdr>
                <w:top w:val="none" w:sz="0" w:space="0" w:color="auto"/>
                <w:left w:val="none" w:sz="0" w:space="0" w:color="auto"/>
                <w:bottom w:val="none" w:sz="0" w:space="0" w:color="auto"/>
                <w:right w:val="none" w:sz="0" w:space="0" w:color="auto"/>
              </w:divBdr>
            </w:div>
          </w:divsChild>
        </w:div>
        <w:div w:id="171838152">
          <w:marLeft w:val="0"/>
          <w:marRight w:val="0"/>
          <w:marTop w:val="0"/>
          <w:marBottom w:val="0"/>
          <w:divBdr>
            <w:top w:val="none" w:sz="0" w:space="0" w:color="auto"/>
            <w:left w:val="none" w:sz="0" w:space="0" w:color="auto"/>
            <w:bottom w:val="none" w:sz="0" w:space="0" w:color="auto"/>
            <w:right w:val="none" w:sz="0" w:space="0" w:color="auto"/>
          </w:divBdr>
          <w:divsChild>
            <w:div w:id="606042317">
              <w:marLeft w:val="0"/>
              <w:marRight w:val="0"/>
              <w:marTop w:val="0"/>
              <w:marBottom w:val="0"/>
              <w:divBdr>
                <w:top w:val="none" w:sz="0" w:space="0" w:color="auto"/>
                <w:left w:val="none" w:sz="0" w:space="0" w:color="auto"/>
                <w:bottom w:val="none" w:sz="0" w:space="0" w:color="auto"/>
                <w:right w:val="none" w:sz="0" w:space="0" w:color="auto"/>
              </w:divBdr>
              <w:divsChild>
                <w:div w:id="14917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976">
      <w:bodyDiv w:val="1"/>
      <w:marLeft w:val="0"/>
      <w:marRight w:val="0"/>
      <w:marTop w:val="0"/>
      <w:marBottom w:val="0"/>
      <w:divBdr>
        <w:top w:val="none" w:sz="0" w:space="0" w:color="auto"/>
        <w:left w:val="none" w:sz="0" w:space="0" w:color="auto"/>
        <w:bottom w:val="none" w:sz="0" w:space="0" w:color="auto"/>
        <w:right w:val="none" w:sz="0" w:space="0" w:color="auto"/>
      </w:divBdr>
    </w:div>
    <w:div w:id="874467381">
      <w:bodyDiv w:val="1"/>
      <w:marLeft w:val="0"/>
      <w:marRight w:val="0"/>
      <w:marTop w:val="0"/>
      <w:marBottom w:val="0"/>
      <w:divBdr>
        <w:top w:val="none" w:sz="0" w:space="0" w:color="auto"/>
        <w:left w:val="none" w:sz="0" w:space="0" w:color="auto"/>
        <w:bottom w:val="none" w:sz="0" w:space="0" w:color="auto"/>
        <w:right w:val="none" w:sz="0" w:space="0" w:color="auto"/>
      </w:divBdr>
    </w:div>
    <w:div w:id="894003048">
      <w:bodyDiv w:val="1"/>
      <w:marLeft w:val="0"/>
      <w:marRight w:val="0"/>
      <w:marTop w:val="0"/>
      <w:marBottom w:val="0"/>
      <w:divBdr>
        <w:top w:val="none" w:sz="0" w:space="0" w:color="auto"/>
        <w:left w:val="none" w:sz="0" w:space="0" w:color="auto"/>
        <w:bottom w:val="none" w:sz="0" w:space="0" w:color="auto"/>
        <w:right w:val="none" w:sz="0" w:space="0" w:color="auto"/>
      </w:divBdr>
    </w:div>
    <w:div w:id="948969795">
      <w:bodyDiv w:val="1"/>
      <w:marLeft w:val="0"/>
      <w:marRight w:val="0"/>
      <w:marTop w:val="0"/>
      <w:marBottom w:val="0"/>
      <w:divBdr>
        <w:top w:val="none" w:sz="0" w:space="0" w:color="auto"/>
        <w:left w:val="none" w:sz="0" w:space="0" w:color="auto"/>
        <w:bottom w:val="none" w:sz="0" w:space="0" w:color="auto"/>
        <w:right w:val="none" w:sz="0" w:space="0" w:color="auto"/>
      </w:divBdr>
    </w:div>
    <w:div w:id="969357154">
      <w:bodyDiv w:val="1"/>
      <w:marLeft w:val="0"/>
      <w:marRight w:val="0"/>
      <w:marTop w:val="0"/>
      <w:marBottom w:val="0"/>
      <w:divBdr>
        <w:top w:val="none" w:sz="0" w:space="0" w:color="auto"/>
        <w:left w:val="none" w:sz="0" w:space="0" w:color="auto"/>
        <w:bottom w:val="none" w:sz="0" w:space="0" w:color="auto"/>
        <w:right w:val="none" w:sz="0" w:space="0" w:color="auto"/>
      </w:divBdr>
    </w:div>
    <w:div w:id="1007371013">
      <w:bodyDiv w:val="1"/>
      <w:marLeft w:val="0"/>
      <w:marRight w:val="0"/>
      <w:marTop w:val="0"/>
      <w:marBottom w:val="0"/>
      <w:divBdr>
        <w:top w:val="none" w:sz="0" w:space="0" w:color="auto"/>
        <w:left w:val="none" w:sz="0" w:space="0" w:color="auto"/>
        <w:bottom w:val="none" w:sz="0" w:space="0" w:color="auto"/>
        <w:right w:val="none" w:sz="0" w:space="0" w:color="auto"/>
      </w:divBdr>
    </w:div>
    <w:div w:id="1102068763">
      <w:bodyDiv w:val="1"/>
      <w:marLeft w:val="0"/>
      <w:marRight w:val="0"/>
      <w:marTop w:val="0"/>
      <w:marBottom w:val="0"/>
      <w:divBdr>
        <w:top w:val="none" w:sz="0" w:space="0" w:color="auto"/>
        <w:left w:val="none" w:sz="0" w:space="0" w:color="auto"/>
        <w:bottom w:val="none" w:sz="0" w:space="0" w:color="auto"/>
        <w:right w:val="none" w:sz="0" w:space="0" w:color="auto"/>
      </w:divBdr>
    </w:div>
    <w:div w:id="1116096500">
      <w:bodyDiv w:val="1"/>
      <w:marLeft w:val="0"/>
      <w:marRight w:val="0"/>
      <w:marTop w:val="0"/>
      <w:marBottom w:val="0"/>
      <w:divBdr>
        <w:top w:val="none" w:sz="0" w:space="0" w:color="auto"/>
        <w:left w:val="none" w:sz="0" w:space="0" w:color="auto"/>
        <w:bottom w:val="none" w:sz="0" w:space="0" w:color="auto"/>
        <w:right w:val="none" w:sz="0" w:space="0" w:color="auto"/>
      </w:divBdr>
    </w:div>
    <w:div w:id="1131823452">
      <w:bodyDiv w:val="1"/>
      <w:marLeft w:val="0"/>
      <w:marRight w:val="0"/>
      <w:marTop w:val="0"/>
      <w:marBottom w:val="0"/>
      <w:divBdr>
        <w:top w:val="none" w:sz="0" w:space="0" w:color="auto"/>
        <w:left w:val="none" w:sz="0" w:space="0" w:color="auto"/>
        <w:bottom w:val="none" w:sz="0" w:space="0" w:color="auto"/>
        <w:right w:val="none" w:sz="0" w:space="0" w:color="auto"/>
      </w:divBdr>
    </w:div>
    <w:div w:id="1134063137">
      <w:bodyDiv w:val="1"/>
      <w:marLeft w:val="0"/>
      <w:marRight w:val="0"/>
      <w:marTop w:val="0"/>
      <w:marBottom w:val="0"/>
      <w:divBdr>
        <w:top w:val="none" w:sz="0" w:space="0" w:color="auto"/>
        <w:left w:val="none" w:sz="0" w:space="0" w:color="auto"/>
        <w:bottom w:val="none" w:sz="0" w:space="0" w:color="auto"/>
        <w:right w:val="none" w:sz="0" w:space="0" w:color="auto"/>
      </w:divBdr>
    </w:div>
    <w:div w:id="1153450984">
      <w:bodyDiv w:val="1"/>
      <w:marLeft w:val="0"/>
      <w:marRight w:val="0"/>
      <w:marTop w:val="0"/>
      <w:marBottom w:val="0"/>
      <w:divBdr>
        <w:top w:val="none" w:sz="0" w:space="0" w:color="auto"/>
        <w:left w:val="none" w:sz="0" w:space="0" w:color="auto"/>
        <w:bottom w:val="none" w:sz="0" w:space="0" w:color="auto"/>
        <w:right w:val="none" w:sz="0" w:space="0" w:color="auto"/>
      </w:divBdr>
    </w:div>
    <w:div w:id="1197621525">
      <w:bodyDiv w:val="1"/>
      <w:marLeft w:val="0"/>
      <w:marRight w:val="0"/>
      <w:marTop w:val="0"/>
      <w:marBottom w:val="0"/>
      <w:divBdr>
        <w:top w:val="none" w:sz="0" w:space="0" w:color="auto"/>
        <w:left w:val="none" w:sz="0" w:space="0" w:color="auto"/>
        <w:bottom w:val="none" w:sz="0" w:space="0" w:color="auto"/>
        <w:right w:val="none" w:sz="0" w:space="0" w:color="auto"/>
      </w:divBdr>
    </w:div>
    <w:div w:id="1232619435">
      <w:bodyDiv w:val="1"/>
      <w:marLeft w:val="0"/>
      <w:marRight w:val="0"/>
      <w:marTop w:val="0"/>
      <w:marBottom w:val="0"/>
      <w:divBdr>
        <w:top w:val="none" w:sz="0" w:space="0" w:color="auto"/>
        <w:left w:val="none" w:sz="0" w:space="0" w:color="auto"/>
        <w:bottom w:val="none" w:sz="0" w:space="0" w:color="auto"/>
        <w:right w:val="none" w:sz="0" w:space="0" w:color="auto"/>
      </w:divBdr>
    </w:div>
    <w:div w:id="1242521159">
      <w:bodyDiv w:val="1"/>
      <w:marLeft w:val="0"/>
      <w:marRight w:val="0"/>
      <w:marTop w:val="0"/>
      <w:marBottom w:val="0"/>
      <w:divBdr>
        <w:top w:val="none" w:sz="0" w:space="0" w:color="auto"/>
        <w:left w:val="none" w:sz="0" w:space="0" w:color="auto"/>
        <w:bottom w:val="none" w:sz="0" w:space="0" w:color="auto"/>
        <w:right w:val="none" w:sz="0" w:space="0" w:color="auto"/>
      </w:divBdr>
    </w:div>
    <w:div w:id="1284463771">
      <w:bodyDiv w:val="1"/>
      <w:marLeft w:val="0"/>
      <w:marRight w:val="0"/>
      <w:marTop w:val="0"/>
      <w:marBottom w:val="0"/>
      <w:divBdr>
        <w:top w:val="none" w:sz="0" w:space="0" w:color="auto"/>
        <w:left w:val="none" w:sz="0" w:space="0" w:color="auto"/>
        <w:bottom w:val="none" w:sz="0" w:space="0" w:color="auto"/>
        <w:right w:val="none" w:sz="0" w:space="0" w:color="auto"/>
      </w:divBdr>
      <w:divsChild>
        <w:div w:id="395280054">
          <w:marLeft w:val="0"/>
          <w:marRight w:val="0"/>
          <w:marTop w:val="150"/>
          <w:marBottom w:val="300"/>
          <w:divBdr>
            <w:top w:val="none" w:sz="0" w:space="0" w:color="auto"/>
            <w:left w:val="none" w:sz="0" w:space="0" w:color="auto"/>
            <w:bottom w:val="none" w:sz="0" w:space="0" w:color="auto"/>
            <w:right w:val="none" w:sz="0" w:space="0" w:color="auto"/>
          </w:divBdr>
          <w:divsChild>
            <w:div w:id="2136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290">
      <w:bodyDiv w:val="1"/>
      <w:marLeft w:val="0"/>
      <w:marRight w:val="0"/>
      <w:marTop w:val="0"/>
      <w:marBottom w:val="0"/>
      <w:divBdr>
        <w:top w:val="none" w:sz="0" w:space="0" w:color="auto"/>
        <w:left w:val="none" w:sz="0" w:space="0" w:color="auto"/>
        <w:bottom w:val="none" w:sz="0" w:space="0" w:color="auto"/>
        <w:right w:val="none" w:sz="0" w:space="0" w:color="auto"/>
      </w:divBdr>
    </w:div>
    <w:div w:id="1355111246">
      <w:bodyDiv w:val="1"/>
      <w:marLeft w:val="0"/>
      <w:marRight w:val="0"/>
      <w:marTop w:val="0"/>
      <w:marBottom w:val="0"/>
      <w:divBdr>
        <w:top w:val="none" w:sz="0" w:space="0" w:color="auto"/>
        <w:left w:val="none" w:sz="0" w:space="0" w:color="auto"/>
        <w:bottom w:val="none" w:sz="0" w:space="0" w:color="auto"/>
        <w:right w:val="none" w:sz="0" w:space="0" w:color="auto"/>
      </w:divBdr>
      <w:divsChild>
        <w:div w:id="1475635723">
          <w:marLeft w:val="0"/>
          <w:marRight w:val="0"/>
          <w:marTop w:val="0"/>
          <w:marBottom w:val="0"/>
          <w:divBdr>
            <w:top w:val="none" w:sz="0" w:space="0" w:color="auto"/>
            <w:left w:val="none" w:sz="0" w:space="0" w:color="auto"/>
            <w:bottom w:val="none" w:sz="0" w:space="0" w:color="auto"/>
            <w:right w:val="none" w:sz="0" w:space="0" w:color="auto"/>
          </w:divBdr>
        </w:div>
      </w:divsChild>
    </w:div>
    <w:div w:id="1355228141">
      <w:bodyDiv w:val="1"/>
      <w:marLeft w:val="0"/>
      <w:marRight w:val="0"/>
      <w:marTop w:val="0"/>
      <w:marBottom w:val="0"/>
      <w:divBdr>
        <w:top w:val="none" w:sz="0" w:space="0" w:color="auto"/>
        <w:left w:val="none" w:sz="0" w:space="0" w:color="auto"/>
        <w:bottom w:val="none" w:sz="0" w:space="0" w:color="auto"/>
        <w:right w:val="none" w:sz="0" w:space="0" w:color="auto"/>
      </w:divBdr>
    </w:div>
    <w:div w:id="1389526541">
      <w:bodyDiv w:val="1"/>
      <w:marLeft w:val="0"/>
      <w:marRight w:val="0"/>
      <w:marTop w:val="0"/>
      <w:marBottom w:val="0"/>
      <w:divBdr>
        <w:top w:val="none" w:sz="0" w:space="0" w:color="auto"/>
        <w:left w:val="none" w:sz="0" w:space="0" w:color="auto"/>
        <w:bottom w:val="none" w:sz="0" w:space="0" w:color="auto"/>
        <w:right w:val="none" w:sz="0" w:space="0" w:color="auto"/>
      </w:divBdr>
    </w:div>
    <w:div w:id="1606495801">
      <w:bodyDiv w:val="1"/>
      <w:marLeft w:val="0"/>
      <w:marRight w:val="0"/>
      <w:marTop w:val="0"/>
      <w:marBottom w:val="0"/>
      <w:divBdr>
        <w:top w:val="none" w:sz="0" w:space="0" w:color="auto"/>
        <w:left w:val="none" w:sz="0" w:space="0" w:color="auto"/>
        <w:bottom w:val="none" w:sz="0" w:space="0" w:color="auto"/>
        <w:right w:val="none" w:sz="0" w:space="0" w:color="auto"/>
      </w:divBdr>
    </w:div>
    <w:div w:id="1610358635">
      <w:bodyDiv w:val="1"/>
      <w:marLeft w:val="0"/>
      <w:marRight w:val="0"/>
      <w:marTop w:val="0"/>
      <w:marBottom w:val="0"/>
      <w:divBdr>
        <w:top w:val="none" w:sz="0" w:space="0" w:color="auto"/>
        <w:left w:val="none" w:sz="0" w:space="0" w:color="auto"/>
        <w:bottom w:val="none" w:sz="0" w:space="0" w:color="auto"/>
        <w:right w:val="none" w:sz="0" w:space="0" w:color="auto"/>
      </w:divBdr>
    </w:div>
    <w:div w:id="1614359533">
      <w:bodyDiv w:val="1"/>
      <w:marLeft w:val="0"/>
      <w:marRight w:val="0"/>
      <w:marTop w:val="0"/>
      <w:marBottom w:val="0"/>
      <w:divBdr>
        <w:top w:val="none" w:sz="0" w:space="0" w:color="auto"/>
        <w:left w:val="none" w:sz="0" w:space="0" w:color="auto"/>
        <w:bottom w:val="none" w:sz="0" w:space="0" w:color="auto"/>
        <w:right w:val="none" w:sz="0" w:space="0" w:color="auto"/>
      </w:divBdr>
    </w:div>
    <w:div w:id="1643537546">
      <w:bodyDiv w:val="1"/>
      <w:marLeft w:val="0"/>
      <w:marRight w:val="0"/>
      <w:marTop w:val="0"/>
      <w:marBottom w:val="0"/>
      <w:divBdr>
        <w:top w:val="none" w:sz="0" w:space="0" w:color="auto"/>
        <w:left w:val="none" w:sz="0" w:space="0" w:color="auto"/>
        <w:bottom w:val="none" w:sz="0" w:space="0" w:color="auto"/>
        <w:right w:val="none" w:sz="0" w:space="0" w:color="auto"/>
      </w:divBdr>
    </w:div>
    <w:div w:id="1763380644">
      <w:bodyDiv w:val="1"/>
      <w:marLeft w:val="0"/>
      <w:marRight w:val="0"/>
      <w:marTop w:val="0"/>
      <w:marBottom w:val="0"/>
      <w:divBdr>
        <w:top w:val="none" w:sz="0" w:space="0" w:color="auto"/>
        <w:left w:val="none" w:sz="0" w:space="0" w:color="auto"/>
        <w:bottom w:val="none" w:sz="0" w:space="0" w:color="auto"/>
        <w:right w:val="none" w:sz="0" w:space="0" w:color="auto"/>
      </w:divBdr>
      <w:divsChild>
        <w:div w:id="1109550122">
          <w:marLeft w:val="0"/>
          <w:marRight w:val="0"/>
          <w:marTop w:val="0"/>
          <w:marBottom w:val="0"/>
          <w:divBdr>
            <w:top w:val="none" w:sz="0" w:space="0" w:color="auto"/>
            <w:left w:val="none" w:sz="0" w:space="0" w:color="auto"/>
            <w:bottom w:val="none" w:sz="0" w:space="0" w:color="auto"/>
            <w:right w:val="none" w:sz="0" w:space="0" w:color="auto"/>
          </w:divBdr>
        </w:div>
        <w:div w:id="1114321371">
          <w:marLeft w:val="0"/>
          <w:marRight w:val="0"/>
          <w:marTop w:val="0"/>
          <w:marBottom w:val="0"/>
          <w:divBdr>
            <w:top w:val="none" w:sz="0" w:space="0" w:color="auto"/>
            <w:left w:val="none" w:sz="0" w:space="0" w:color="auto"/>
            <w:bottom w:val="none" w:sz="0" w:space="0" w:color="auto"/>
            <w:right w:val="none" w:sz="0" w:space="0" w:color="auto"/>
          </w:divBdr>
        </w:div>
        <w:div w:id="1792085818">
          <w:marLeft w:val="0"/>
          <w:marRight w:val="0"/>
          <w:marTop w:val="0"/>
          <w:marBottom w:val="0"/>
          <w:divBdr>
            <w:top w:val="none" w:sz="0" w:space="0" w:color="auto"/>
            <w:left w:val="none" w:sz="0" w:space="0" w:color="auto"/>
            <w:bottom w:val="none" w:sz="0" w:space="0" w:color="auto"/>
            <w:right w:val="none" w:sz="0" w:space="0" w:color="auto"/>
          </w:divBdr>
          <w:divsChild>
            <w:div w:id="944964918">
              <w:marLeft w:val="0"/>
              <w:marRight w:val="0"/>
              <w:marTop w:val="0"/>
              <w:marBottom w:val="0"/>
              <w:divBdr>
                <w:top w:val="none" w:sz="0" w:space="0" w:color="auto"/>
                <w:left w:val="none" w:sz="0" w:space="0" w:color="auto"/>
                <w:bottom w:val="none" w:sz="0" w:space="0" w:color="auto"/>
                <w:right w:val="none" w:sz="0" w:space="0" w:color="auto"/>
              </w:divBdr>
              <w:divsChild>
                <w:div w:id="1002006266">
                  <w:marLeft w:val="0"/>
                  <w:marRight w:val="0"/>
                  <w:marTop w:val="0"/>
                  <w:marBottom w:val="0"/>
                  <w:divBdr>
                    <w:top w:val="none" w:sz="0" w:space="0" w:color="auto"/>
                    <w:left w:val="none" w:sz="0" w:space="0" w:color="auto"/>
                    <w:bottom w:val="none" w:sz="0" w:space="0" w:color="auto"/>
                    <w:right w:val="none" w:sz="0" w:space="0" w:color="auto"/>
                  </w:divBdr>
                  <w:divsChild>
                    <w:div w:id="1860776378">
                      <w:marLeft w:val="0"/>
                      <w:marRight w:val="0"/>
                      <w:marTop w:val="0"/>
                      <w:marBottom w:val="0"/>
                      <w:divBdr>
                        <w:top w:val="none" w:sz="0" w:space="0" w:color="auto"/>
                        <w:left w:val="none" w:sz="0" w:space="0" w:color="auto"/>
                        <w:bottom w:val="none" w:sz="0" w:space="0" w:color="auto"/>
                        <w:right w:val="none" w:sz="0" w:space="0" w:color="auto"/>
                      </w:divBdr>
                      <w:divsChild>
                        <w:div w:id="1153791376">
                          <w:marLeft w:val="0"/>
                          <w:marRight w:val="0"/>
                          <w:marTop w:val="0"/>
                          <w:marBottom w:val="0"/>
                          <w:divBdr>
                            <w:top w:val="none" w:sz="0" w:space="0" w:color="auto"/>
                            <w:left w:val="none" w:sz="0" w:space="0" w:color="auto"/>
                            <w:bottom w:val="none" w:sz="0" w:space="0" w:color="auto"/>
                            <w:right w:val="none" w:sz="0" w:space="0" w:color="auto"/>
                          </w:divBdr>
                        </w:div>
                        <w:div w:id="1382241391">
                          <w:marLeft w:val="0"/>
                          <w:marRight w:val="0"/>
                          <w:marTop w:val="0"/>
                          <w:marBottom w:val="0"/>
                          <w:divBdr>
                            <w:top w:val="none" w:sz="0" w:space="0" w:color="auto"/>
                            <w:left w:val="none" w:sz="0" w:space="0" w:color="auto"/>
                            <w:bottom w:val="none" w:sz="0" w:space="0" w:color="auto"/>
                            <w:right w:val="none" w:sz="0" w:space="0" w:color="auto"/>
                          </w:divBdr>
                        </w:div>
                        <w:div w:id="968321247">
                          <w:marLeft w:val="0"/>
                          <w:marRight w:val="0"/>
                          <w:marTop w:val="0"/>
                          <w:marBottom w:val="0"/>
                          <w:divBdr>
                            <w:top w:val="none" w:sz="0" w:space="0" w:color="auto"/>
                            <w:left w:val="none" w:sz="0" w:space="0" w:color="auto"/>
                            <w:bottom w:val="none" w:sz="0" w:space="0" w:color="auto"/>
                            <w:right w:val="none" w:sz="0" w:space="0" w:color="auto"/>
                          </w:divBdr>
                        </w:div>
                        <w:div w:id="1418869616">
                          <w:marLeft w:val="0"/>
                          <w:marRight w:val="0"/>
                          <w:marTop w:val="0"/>
                          <w:marBottom w:val="0"/>
                          <w:divBdr>
                            <w:top w:val="none" w:sz="0" w:space="0" w:color="auto"/>
                            <w:left w:val="none" w:sz="0" w:space="0" w:color="auto"/>
                            <w:bottom w:val="none" w:sz="0" w:space="0" w:color="auto"/>
                            <w:right w:val="none" w:sz="0" w:space="0" w:color="auto"/>
                          </w:divBdr>
                        </w:div>
                        <w:div w:id="5540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720">
          <w:marLeft w:val="0"/>
          <w:marRight w:val="0"/>
          <w:marTop w:val="0"/>
          <w:marBottom w:val="0"/>
          <w:divBdr>
            <w:top w:val="none" w:sz="0" w:space="0" w:color="auto"/>
            <w:left w:val="none" w:sz="0" w:space="0" w:color="auto"/>
            <w:bottom w:val="none" w:sz="0" w:space="0" w:color="auto"/>
            <w:right w:val="none" w:sz="0" w:space="0" w:color="auto"/>
          </w:divBdr>
          <w:divsChild>
            <w:div w:id="1642155479">
              <w:marLeft w:val="0"/>
              <w:marRight w:val="0"/>
              <w:marTop w:val="0"/>
              <w:marBottom w:val="0"/>
              <w:divBdr>
                <w:top w:val="none" w:sz="0" w:space="0" w:color="auto"/>
                <w:left w:val="none" w:sz="0" w:space="0" w:color="auto"/>
                <w:bottom w:val="none" w:sz="0" w:space="0" w:color="auto"/>
                <w:right w:val="none" w:sz="0" w:space="0" w:color="auto"/>
              </w:divBdr>
              <w:divsChild>
                <w:div w:id="1742945353">
                  <w:marLeft w:val="0"/>
                  <w:marRight w:val="0"/>
                  <w:marTop w:val="0"/>
                  <w:marBottom w:val="0"/>
                  <w:divBdr>
                    <w:top w:val="none" w:sz="0" w:space="0" w:color="auto"/>
                    <w:left w:val="none" w:sz="0" w:space="0" w:color="auto"/>
                    <w:bottom w:val="none" w:sz="0" w:space="0" w:color="auto"/>
                    <w:right w:val="none" w:sz="0" w:space="0" w:color="auto"/>
                  </w:divBdr>
                  <w:divsChild>
                    <w:div w:id="1208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80420">
      <w:bodyDiv w:val="1"/>
      <w:marLeft w:val="0"/>
      <w:marRight w:val="0"/>
      <w:marTop w:val="0"/>
      <w:marBottom w:val="0"/>
      <w:divBdr>
        <w:top w:val="none" w:sz="0" w:space="0" w:color="auto"/>
        <w:left w:val="none" w:sz="0" w:space="0" w:color="auto"/>
        <w:bottom w:val="none" w:sz="0" w:space="0" w:color="auto"/>
        <w:right w:val="none" w:sz="0" w:space="0" w:color="auto"/>
      </w:divBdr>
    </w:div>
    <w:div w:id="1813987705">
      <w:bodyDiv w:val="1"/>
      <w:marLeft w:val="0"/>
      <w:marRight w:val="0"/>
      <w:marTop w:val="0"/>
      <w:marBottom w:val="0"/>
      <w:divBdr>
        <w:top w:val="none" w:sz="0" w:space="0" w:color="auto"/>
        <w:left w:val="none" w:sz="0" w:space="0" w:color="auto"/>
        <w:bottom w:val="none" w:sz="0" w:space="0" w:color="auto"/>
        <w:right w:val="none" w:sz="0" w:space="0" w:color="auto"/>
      </w:divBdr>
    </w:div>
    <w:div w:id="1875262802">
      <w:bodyDiv w:val="1"/>
      <w:marLeft w:val="0"/>
      <w:marRight w:val="0"/>
      <w:marTop w:val="0"/>
      <w:marBottom w:val="0"/>
      <w:divBdr>
        <w:top w:val="none" w:sz="0" w:space="0" w:color="auto"/>
        <w:left w:val="none" w:sz="0" w:space="0" w:color="auto"/>
        <w:bottom w:val="none" w:sz="0" w:space="0" w:color="auto"/>
        <w:right w:val="none" w:sz="0" w:space="0" w:color="auto"/>
      </w:divBdr>
    </w:div>
    <w:div w:id="1893272567">
      <w:bodyDiv w:val="1"/>
      <w:marLeft w:val="0"/>
      <w:marRight w:val="0"/>
      <w:marTop w:val="0"/>
      <w:marBottom w:val="0"/>
      <w:divBdr>
        <w:top w:val="none" w:sz="0" w:space="0" w:color="auto"/>
        <w:left w:val="none" w:sz="0" w:space="0" w:color="auto"/>
        <w:bottom w:val="none" w:sz="0" w:space="0" w:color="auto"/>
        <w:right w:val="none" w:sz="0" w:space="0" w:color="auto"/>
      </w:divBdr>
    </w:div>
    <w:div w:id="1894928835">
      <w:bodyDiv w:val="1"/>
      <w:marLeft w:val="0"/>
      <w:marRight w:val="0"/>
      <w:marTop w:val="0"/>
      <w:marBottom w:val="0"/>
      <w:divBdr>
        <w:top w:val="none" w:sz="0" w:space="0" w:color="auto"/>
        <w:left w:val="none" w:sz="0" w:space="0" w:color="auto"/>
        <w:bottom w:val="none" w:sz="0" w:space="0" w:color="auto"/>
        <w:right w:val="none" w:sz="0" w:space="0" w:color="auto"/>
      </w:divBdr>
    </w:div>
    <w:div w:id="1899127218">
      <w:bodyDiv w:val="1"/>
      <w:marLeft w:val="0"/>
      <w:marRight w:val="0"/>
      <w:marTop w:val="0"/>
      <w:marBottom w:val="0"/>
      <w:divBdr>
        <w:top w:val="none" w:sz="0" w:space="0" w:color="auto"/>
        <w:left w:val="none" w:sz="0" w:space="0" w:color="auto"/>
        <w:bottom w:val="none" w:sz="0" w:space="0" w:color="auto"/>
        <w:right w:val="none" w:sz="0" w:space="0" w:color="auto"/>
      </w:divBdr>
    </w:div>
    <w:div w:id="1936283876">
      <w:bodyDiv w:val="1"/>
      <w:marLeft w:val="0"/>
      <w:marRight w:val="0"/>
      <w:marTop w:val="0"/>
      <w:marBottom w:val="0"/>
      <w:divBdr>
        <w:top w:val="none" w:sz="0" w:space="0" w:color="auto"/>
        <w:left w:val="none" w:sz="0" w:space="0" w:color="auto"/>
        <w:bottom w:val="none" w:sz="0" w:space="0" w:color="auto"/>
        <w:right w:val="none" w:sz="0" w:space="0" w:color="auto"/>
      </w:divBdr>
    </w:div>
    <w:div w:id="1998344340">
      <w:bodyDiv w:val="1"/>
      <w:marLeft w:val="0"/>
      <w:marRight w:val="0"/>
      <w:marTop w:val="0"/>
      <w:marBottom w:val="0"/>
      <w:divBdr>
        <w:top w:val="none" w:sz="0" w:space="0" w:color="auto"/>
        <w:left w:val="none" w:sz="0" w:space="0" w:color="auto"/>
        <w:bottom w:val="none" w:sz="0" w:space="0" w:color="auto"/>
        <w:right w:val="none" w:sz="0" w:space="0" w:color="auto"/>
      </w:divBdr>
    </w:div>
    <w:div w:id="2050568032">
      <w:bodyDiv w:val="1"/>
      <w:marLeft w:val="0"/>
      <w:marRight w:val="0"/>
      <w:marTop w:val="0"/>
      <w:marBottom w:val="0"/>
      <w:divBdr>
        <w:top w:val="none" w:sz="0" w:space="0" w:color="auto"/>
        <w:left w:val="none" w:sz="0" w:space="0" w:color="auto"/>
        <w:bottom w:val="none" w:sz="0" w:space="0" w:color="auto"/>
        <w:right w:val="none" w:sz="0" w:space="0" w:color="auto"/>
      </w:divBdr>
    </w:div>
    <w:div w:id="2060276358">
      <w:bodyDiv w:val="1"/>
      <w:marLeft w:val="0"/>
      <w:marRight w:val="0"/>
      <w:marTop w:val="0"/>
      <w:marBottom w:val="0"/>
      <w:divBdr>
        <w:top w:val="none" w:sz="0" w:space="0" w:color="auto"/>
        <w:left w:val="none" w:sz="0" w:space="0" w:color="auto"/>
        <w:bottom w:val="none" w:sz="0" w:space="0" w:color="auto"/>
        <w:right w:val="none" w:sz="0" w:space="0" w:color="auto"/>
      </w:divBdr>
    </w:div>
    <w:div w:id="2138180798">
      <w:bodyDiv w:val="1"/>
      <w:marLeft w:val="0"/>
      <w:marRight w:val="0"/>
      <w:marTop w:val="0"/>
      <w:marBottom w:val="0"/>
      <w:divBdr>
        <w:top w:val="none" w:sz="0" w:space="0" w:color="auto"/>
        <w:left w:val="none" w:sz="0" w:space="0" w:color="auto"/>
        <w:bottom w:val="none" w:sz="0" w:space="0" w:color="auto"/>
        <w:right w:val="none" w:sz="0" w:space="0" w:color="auto"/>
      </w:divBdr>
    </w:div>
    <w:div w:id="2138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2d.ecolelamache.org/ressources/EE/terminale/TP/document/batteries.pdf" TargetMode="External"/><Relationship Id="rId13" Type="http://schemas.openxmlformats.org/officeDocument/2006/relationships/hyperlink" Target="https://sti2d.ecolelamache.org/ressources/EE/terminale/TP/Psim/modelisation%20de%20la%20batterie.psimsch"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ti2d.ecolelamache.org/Essai_3_VAE.xlsx" TargetMode="External"/><Relationship Id="rId7" Type="http://schemas.openxmlformats.org/officeDocument/2006/relationships/endnotes" Target="endnotes.xml"/><Relationship Id="rId12" Type="http://schemas.openxmlformats.org/officeDocument/2006/relationships/hyperlink" Target="https://sti2d.ecolelamache.org/ressources/EE/terminale/TP/photo/tableau%20comparatif%20batterie.png"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ti2d.ecolelamache.org/Essai_3_VAE.1.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2d.ecolelamache.org/ressources/EE/terminale/TP/photo/tableau%20comparatif%20batterie.p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ti2d.ecolelamache.org/ressources/EE/terminale/TP/document/Dossier_technique_VAE.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ti2d.ecolelamache.org/ressources/EE/terminale/TP/photo/tableau%20comparatif%20batterie.png" TargetMode="External"/><Relationship Id="rId14" Type="http://schemas.openxmlformats.org/officeDocument/2006/relationships/hyperlink" Target="https://sti2d.ecolelamache.org/ressources/EE/terminale/TP/excel/u=f(I).xlsx"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Dropbox\Mise%20en%20place%20Sti2D\Mod&#232;les%20de%20documents\Modele%20EDT%20-%20STI2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55600-3469-468B-8EC3-CDB7670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EDT - STI2D</Template>
  <TotalTime>1</TotalTime>
  <Pages>8</Pages>
  <Words>1278</Words>
  <Characters>7034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Support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dc:title>
  <dc:creator>JFA</dc:creator>
  <cp:lastModifiedBy>Jacques VERILHAC</cp:lastModifiedBy>
  <cp:revision>2</cp:revision>
  <cp:lastPrinted>2021-11-19T08:33:00Z</cp:lastPrinted>
  <dcterms:created xsi:type="dcterms:W3CDTF">2024-06-19T14:33:00Z</dcterms:created>
  <dcterms:modified xsi:type="dcterms:W3CDTF">2024-06-19T14:33:00Z</dcterms:modified>
</cp:coreProperties>
</file>